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B2963" w:rsidR="00201F21" w:rsidP="00201F21" w:rsidRDefault="00201F21" w14:paraId="0abdb66" w14:textId="0abdb66">
      <w:pPr>
        <w:contextualSpacing/>
        <w15:collapsed w:val="false"/>
        <w:rPr>
          <w:rFonts w:ascii="Arial" w:hAnsi="Arial" w:eastAsia="Times New Roman" w:cs="Arial"/>
          <w:lang w:eastAsia="hr-HR"/>
        </w:rPr>
      </w:pPr>
      <w:bookmarkStart w:name="_GoBack" w:id="0"/>
      <w:bookmarkEnd w:id="0"/>
      <w:r w:rsidRPr="005B2963">
        <w:rPr>
          <w:rFonts w:ascii="Arial" w:hAnsi="Arial" w:eastAsia="Times New Roman" w:cs="Arial"/>
          <w:lang w:eastAsia="hr-HR"/>
        </w:rPr>
        <w:t>REPUBLIKA HRVATSKA</w:t>
      </w:r>
    </w:p>
    <w:p w:rsidRPr="005B2963" w:rsidR="00201F21" w:rsidP="00201F21" w:rsidRDefault="00201F21">
      <w:pPr>
        <w:contextualSpacing/>
        <w:rPr>
          <w:rFonts w:ascii="Arial" w:hAnsi="Arial" w:eastAsia="Times New Roman" w:cs="Arial"/>
          <w:lang w:eastAsia="hr-HR"/>
        </w:rPr>
      </w:pPr>
      <w:r w:rsidRPr="005B2963">
        <w:rPr>
          <w:rFonts w:ascii="Arial" w:hAnsi="Arial" w:eastAsia="Times New Roman" w:cs="Arial"/>
          <w:lang w:eastAsia="hr-HR"/>
        </w:rPr>
        <w:t>TRGOVAČKI SUD U SPLITU</w:t>
      </w:r>
    </w:p>
    <w:p w:rsidRPr="005B2963" w:rsidR="00704A8F" w:rsidP="00201F21" w:rsidRDefault="00201F21">
      <w:pPr>
        <w:contextualSpacing/>
        <w:rPr>
          <w:rFonts w:ascii="Arial" w:hAnsi="Arial" w:eastAsia="Times New Roman" w:cs="Arial"/>
          <w:lang w:eastAsia="hr-HR"/>
        </w:rPr>
      </w:pPr>
      <w:r w:rsidRPr="005B2963">
        <w:rPr>
          <w:rFonts w:ascii="Arial" w:hAnsi="Arial" w:eastAsia="Times New Roman" w:cs="Arial"/>
          <w:lang w:eastAsia="hr-HR"/>
        </w:rPr>
        <w:t>Split, Sukoišanska 6</w:t>
      </w:r>
    </w:p>
    <w:p w:rsidR="00704A8F" w:rsidP="00704A8F" w:rsidRDefault="00066CD9">
      <w:pPr>
        <w:contextualSpacing/>
        <w:jc w:val="right"/>
        <w:rPr>
          <w:rFonts w:ascii="Arial" w:hAnsi="Arial" w:eastAsia="Times New Roman" w:cs="Arial"/>
          <w:lang w:eastAsia="hr-HR"/>
        </w:rPr>
      </w:pPr>
      <w:r w:rsidRPr="005B2963">
        <w:rPr>
          <w:rFonts w:ascii="Arial" w:hAnsi="Arial" w:eastAsia="Times New Roman" w:cs="Arial"/>
          <w:lang w:eastAsia="hr-HR"/>
        </w:rPr>
        <w:t>Poslovni broj: 7 St-</w:t>
      </w:r>
      <w:r w:rsidR="00780CF7">
        <w:rPr>
          <w:rFonts w:ascii="Arial" w:hAnsi="Arial" w:eastAsia="Times New Roman" w:cs="Arial"/>
          <w:lang w:eastAsia="hr-HR"/>
        </w:rPr>
        <w:t>465</w:t>
      </w:r>
      <w:r w:rsidR="005705D6">
        <w:rPr>
          <w:rFonts w:ascii="Arial" w:hAnsi="Arial" w:eastAsia="Times New Roman" w:cs="Arial"/>
          <w:lang w:eastAsia="hr-HR"/>
        </w:rPr>
        <w:t>/202</w:t>
      </w:r>
      <w:r w:rsidR="007835C9">
        <w:rPr>
          <w:rFonts w:ascii="Arial" w:hAnsi="Arial" w:eastAsia="Times New Roman" w:cs="Arial"/>
          <w:lang w:eastAsia="hr-HR"/>
        </w:rPr>
        <w:t>2</w:t>
      </w:r>
      <w:r w:rsidRPr="00F302E3" w:rsidR="005705D6">
        <w:rPr>
          <w:rFonts w:ascii="Arial" w:hAnsi="Arial" w:eastAsia="Times New Roman" w:cs="Arial"/>
          <w:lang w:eastAsia="hr-HR"/>
        </w:rPr>
        <w:t>-</w:t>
      </w:r>
      <w:r w:rsidR="0026751E">
        <w:rPr>
          <w:rFonts w:ascii="Arial" w:hAnsi="Arial" w:eastAsia="Times New Roman" w:cs="Arial"/>
          <w:lang w:eastAsia="hr-HR"/>
        </w:rPr>
        <w:t>50</w:t>
      </w:r>
    </w:p>
    <w:p w:rsidRPr="005B2963" w:rsidR="00043DAC" w:rsidP="00704A8F" w:rsidRDefault="00043DAC">
      <w:pPr>
        <w:contextualSpacing/>
        <w:jc w:val="right"/>
        <w:rPr>
          <w:rFonts w:ascii="Arial" w:hAnsi="Arial" w:eastAsia="Times New Roman" w:cs="Arial"/>
          <w:lang w:eastAsia="hr-HR"/>
        </w:rPr>
      </w:pPr>
    </w:p>
    <w:p w:rsidRPr="005B2963" w:rsidR="00201F21" w:rsidP="00704A8F" w:rsidRDefault="00201F21">
      <w:pPr>
        <w:contextualSpacing/>
        <w:jc w:val="center"/>
        <w:rPr>
          <w:rFonts w:ascii="Arial" w:hAnsi="Arial" w:eastAsia="Times New Roman" w:cs="Arial"/>
          <w:spacing w:val="60"/>
        </w:rPr>
      </w:pPr>
      <w:r w:rsidRPr="005B2963">
        <w:rPr>
          <w:rFonts w:ascii="Arial" w:hAnsi="Arial" w:eastAsia="Times New Roman" w:cs="Arial"/>
          <w:spacing w:val="60"/>
        </w:rPr>
        <w:t>Z A P I S N I K</w:t>
      </w:r>
    </w:p>
    <w:p w:rsidRPr="005B2963" w:rsidR="00704A8F" w:rsidP="00704A8F" w:rsidRDefault="00704A8F">
      <w:pPr>
        <w:contextualSpacing/>
        <w:jc w:val="center"/>
        <w:rPr>
          <w:rFonts w:ascii="Arial" w:hAnsi="Arial" w:eastAsia="Times New Roman" w:cs="Arial"/>
          <w:spacing w:val="60"/>
        </w:rPr>
      </w:pPr>
    </w:p>
    <w:p w:rsidRPr="00084D1F" w:rsidR="003F1E62" w:rsidP="003F1E62" w:rsidRDefault="005B2963">
      <w:pPr>
        <w:jc w:val="both"/>
        <w:rPr>
          <w:rFonts w:ascii="Arial" w:hAnsi="Arial" w:eastAsia="Times New Roman" w:cs="Arial"/>
          <w:lang w:eastAsia="hr-HR"/>
        </w:rPr>
      </w:pPr>
      <w:r w:rsidRPr="005B2963">
        <w:rPr>
          <w:rFonts w:ascii="Arial" w:hAnsi="Arial" w:cs="Arial"/>
        </w:rPr>
        <w:t>s ročišta za glasovanje o</w:t>
      </w:r>
      <w:r>
        <w:rPr>
          <w:rFonts w:ascii="Arial" w:hAnsi="Arial" w:cs="Arial"/>
        </w:rPr>
        <w:t xml:space="preserve"> izmijenjenom </w:t>
      </w:r>
      <w:r w:rsidRPr="005B2963">
        <w:rPr>
          <w:rFonts w:ascii="Arial" w:hAnsi="Arial" w:cs="Arial"/>
        </w:rPr>
        <w:t>planu restrukturiranja održanog</w:t>
      </w:r>
      <w:r w:rsidR="005705D6">
        <w:rPr>
          <w:rFonts w:ascii="Arial" w:hAnsi="Arial" w:cs="Arial"/>
        </w:rPr>
        <w:t xml:space="preserve"> </w:t>
      </w:r>
      <w:r w:rsidR="00780CF7">
        <w:rPr>
          <w:rFonts w:ascii="Arial" w:hAnsi="Arial" w:cs="Arial"/>
        </w:rPr>
        <w:t>12. travnja</w:t>
      </w:r>
      <w:r w:rsidR="0074210B">
        <w:rPr>
          <w:rFonts w:ascii="Arial" w:hAnsi="Arial" w:cs="Arial"/>
        </w:rPr>
        <w:t xml:space="preserve"> 2023</w:t>
      </w:r>
      <w:r w:rsidR="003F1E62">
        <w:rPr>
          <w:rFonts w:ascii="Arial" w:hAnsi="Arial" w:cs="Arial"/>
        </w:rPr>
        <w:t xml:space="preserve">. </w:t>
      </w:r>
      <w:r w:rsidR="00043DAC">
        <w:rPr>
          <w:rFonts w:ascii="Arial" w:hAnsi="Arial" w:cs="Arial"/>
        </w:rPr>
        <w:t>k</w:t>
      </w:r>
      <w:r w:rsidRPr="005B2963" w:rsidR="00201F21">
        <w:rPr>
          <w:rFonts w:ascii="Arial" w:hAnsi="Arial" w:eastAsia="Times New Roman" w:cs="Arial"/>
        </w:rPr>
        <w:t xml:space="preserve">od Trgovačkog suda u Splitu, u </w:t>
      </w:r>
      <w:r w:rsidRPr="005B2963" w:rsidR="001335C1">
        <w:rPr>
          <w:rFonts w:ascii="Arial" w:hAnsi="Arial" w:eastAsia="Times New Roman" w:cs="Arial"/>
        </w:rPr>
        <w:t>pred</w:t>
      </w:r>
      <w:r w:rsidRPr="005B2963" w:rsidR="00201F21">
        <w:rPr>
          <w:rFonts w:ascii="Arial" w:hAnsi="Arial" w:eastAsia="Times New Roman" w:cs="Arial"/>
        </w:rPr>
        <w:t>stečajnom postupku nad dužnikom</w:t>
      </w:r>
      <w:r w:rsidR="005705D6">
        <w:rPr>
          <w:rFonts w:ascii="Arial" w:hAnsi="Arial" w:eastAsia="Times New Roman" w:cs="Arial"/>
        </w:rPr>
        <w:t xml:space="preserve"> </w:t>
      </w:r>
      <w:r w:rsidRPr="00780CF7" w:rsidR="00780CF7">
        <w:rPr>
          <w:rFonts w:ascii="Arial" w:hAnsi="Arial" w:cs="Arial"/>
        </w:rPr>
        <w:t>LOVRINČEVIĆ AUTO d.o.o., OIB: 92930310644, Split, Ulica 4. gardijske brigade 53/F</w:t>
      </w:r>
      <w:r w:rsidR="003F1E62">
        <w:rPr>
          <w:rFonts w:ascii="Arial" w:hAnsi="Arial" w:eastAsia="Times New Roman" w:cs="Arial"/>
          <w:lang w:eastAsia="hr-HR"/>
        </w:rPr>
        <w:t xml:space="preserve">. </w:t>
      </w:r>
    </w:p>
    <w:p w:rsidRPr="005B2963" w:rsidR="005705D6" w:rsidP="00DC7354" w:rsidRDefault="005705D6">
      <w:pPr>
        <w:jc w:val="both"/>
        <w:rPr>
          <w:rFonts w:ascii="Arial" w:hAnsi="Arial" w:cs="Arial"/>
        </w:rPr>
      </w:pPr>
    </w:p>
    <w:p w:rsidR="00201F21" w:rsidP="00201F21" w:rsidRDefault="00201F21">
      <w:pPr>
        <w:rPr>
          <w:rFonts w:ascii="Arial" w:hAnsi="Arial" w:cs="Arial"/>
        </w:rPr>
      </w:pPr>
      <w:r w:rsidRPr="005B2963">
        <w:rPr>
          <w:rFonts w:ascii="Arial" w:hAnsi="Arial" w:cs="Arial"/>
        </w:rPr>
        <w:t>Prisutni od suda:</w:t>
      </w:r>
      <w:r w:rsidRPr="005B2963">
        <w:rPr>
          <w:rFonts w:ascii="Arial" w:hAnsi="Arial" w:cs="Arial"/>
        </w:rPr>
        <w:br/>
        <w:t>Ivan Čulić, sudac</w:t>
      </w:r>
      <w:r w:rsidRPr="005B2963">
        <w:rPr>
          <w:rFonts w:ascii="Arial" w:hAnsi="Arial" w:cs="Arial"/>
        </w:rPr>
        <w:br/>
      </w:r>
      <w:r w:rsidR="0074210B">
        <w:rPr>
          <w:rFonts w:ascii="Arial" w:hAnsi="Arial" w:cs="Arial"/>
        </w:rPr>
        <w:t>Kristina Peričić</w:t>
      </w:r>
      <w:r w:rsidRPr="005B2963">
        <w:rPr>
          <w:rFonts w:ascii="Arial" w:hAnsi="Arial" w:cs="Arial"/>
        </w:rPr>
        <w:t>, zapisničar</w:t>
      </w:r>
      <w:r w:rsidRPr="005B2963" w:rsidR="002B297E">
        <w:rPr>
          <w:rFonts w:ascii="Arial" w:hAnsi="Arial" w:cs="Arial"/>
        </w:rPr>
        <w:t>ka</w:t>
      </w:r>
    </w:p>
    <w:p w:rsidRPr="005B2963" w:rsidR="002549CF" w:rsidP="00201F21" w:rsidRDefault="002549CF">
      <w:pPr>
        <w:rPr>
          <w:rFonts w:ascii="Arial" w:hAnsi="Arial" w:cs="Arial"/>
        </w:rPr>
      </w:pPr>
    </w:p>
    <w:p w:rsidR="00201F21" w:rsidP="00201F21" w:rsidRDefault="00F21D07">
      <w:pPr>
        <w:jc w:val="center"/>
        <w:rPr>
          <w:rFonts w:ascii="Arial" w:hAnsi="Arial" w:cs="Arial"/>
        </w:rPr>
      </w:pPr>
      <w:r w:rsidRPr="005B2963">
        <w:rPr>
          <w:rFonts w:ascii="Arial" w:hAnsi="Arial" w:cs="Arial"/>
        </w:rPr>
        <w:t xml:space="preserve">Početak u </w:t>
      </w:r>
      <w:r w:rsidR="00425E7E">
        <w:rPr>
          <w:rFonts w:ascii="Arial" w:hAnsi="Arial" w:cs="Arial"/>
        </w:rPr>
        <w:t>12:30</w:t>
      </w:r>
      <w:r w:rsidRPr="005B2963" w:rsidR="00201F21">
        <w:rPr>
          <w:rFonts w:ascii="Arial" w:hAnsi="Arial" w:cs="Arial"/>
        </w:rPr>
        <w:t xml:space="preserve"> sati.</w:t>
      </w:r>
    </w:p>
    <w:p w:rsidRPr="005B2963" w:rsidR="002549CF" w:rsidP="00201F21" w:rsidRDefault="002549CF">
      <w:pPr>
        <w:jc w:val="center"/>
        <w:rPr>
          <w:rFonts w:ascii="Arial" w:hAnsi="Arial" w:cs="Arial"/>
        </w:rPr>
      </w:pPr>
    </w:p>
    <w:p w:rsidRPr="00D27E43" w:rsidR="00043DAC" w:rsidP="00043DAC" w:rsidRDefault="00043DAC">
      <w:pPr>
        <w:jc w:val="both"/>
        <w:rPr>
          <w:rFonts w:ascii="Arial" w:hAnsi="Arial" w:eastAsia="Times New Roman" w:cs="Arial"/>
        </w:rPr>
      </w:pPr>
      <w:r w:rsidRPr="00D27E43">
        <w:rPr>
          <w:rFonts w:ascii="Arial" w:hAnsi="Arial" w:eastAsia="Times New Roman" w:cs="Arial"/>
        </w:rPr>
        <w:t xml:space="preserve">Utvrđuje se da su pristupili: </w:t>
      </w:r>
    </w:p>
    <w:p w:rsidRPr="00D27E43" w:rsidR="00043DAC" w:rsidP="00043DAC" w:rsidRDefault="00043DAC">
      <w:pPr>
        <w:jc w:val="both"/>
        <w:rPr>
          <w:rFonts w:ascii="Arial" w:hAnsi="Arial" w:eastAsia="Times New Roman" w:cs="Arial"/>
        </w:rPr>
      </w:pPr>
    </w:p>
    <w:p w:rsidRPr="00084D1F" w:rsidR="00E33A87" w:rsidP="00E33A87" w:rsidRDefault="00E33A87">
      <w:pPr>
        <w:jc w:val="both"/>
        <w:rPr>
          <w:rFonts w:ascii="Arial" w:hAnsi="Arial" w:eastAsia="Times New Roman" w:cs="Arial"/>
          <w:lang w:val="en-US"/>
        </w:rPr>
      </w:pPr>
      <w:r w:rsidRPr="00084D1F">
        <w:rPr>
          <w:rFonts w:ascii="Arial" w:hAnsi="Arial" w:eastAsia="Times New Roman" w:cs="Arial"/>
        </w:rPr>
        <w:t xml:space="preserve">- povjerenik: </w:t>
      </w:r>
      <w:r w:rsidR="00780CF7">
        <w:rPr>
          <w:rFonts w:ascii="Arial" w:hAnsi="Arial" w:cs="Arial"/>
        </w:rPr>
        <w:t>Frano Bazina</w:t>
      </w:r>
      <w:r w:rsidRPr="00084D1F">
        <w:rPr>
          <w:rFonts w:ascii="Arial" w:hAnsi="Arial" w:eastAsia="Times New Roman" w:cs="Arial"/>
          <w:lang w:val="en-US"/>
        </w:rPr>
        <w:t xml:space="preserve"> </w:t>
      </w:r>
    </w:p>
    <w:p w:rsidRPr="00E33A87" w:rsidR="00E33A87" w:rsidP="00E33A87" w:rsidRDefault="00E33A87">
      <w:pPr>
        <w:jc w:val="both"/>
        <w:rPr>
          <w:rFonts w:ascii="Arial" w:hAnsi="Arial" w:eastAsia="Times New Roman" w:cs="Arial"/>
          <w:color w:val="FF0000"/>
          <w:lang w:val="en-US"/>
        </w:rPr>
      </w:pPr>
    </w:p>
    <w:p w:rsidR="000B3809" w:rsidP="000B3809" w:rsidRDefault="00E33A87">
      <w:pPr>
        <w:jc w:val="both"/>
        <w:rPr>
          <w:rFonts w:ascii="Arial" w:hAnsi="Arial" w:eastAsia="Times New Roman" w:cs="Arial"/>
        </w:rPr>
      </w:pPr>
      <w:r w:rsidRPr="00F302E3">
        <w:rPr>
          <w:rFonts w:ascii="Arial" w:hAnsi="Arial" w:eastAsia="Times New Roman" w:cs="Arial"/>
          <w:lang w:val="en-US"/>
        </w:rPr>
        <w:t xml:space="preserve"> </w:t>
      </w:r>
      <w:r w:rsidR="00CF1808">
        <w:rPr>
          <w:rFonts w:ascii="Arial" w:hAnsi="Arial" w:eastAsia="Times New Roman" w:cs="Arial"/>
        </w:rPr>
        <w:t>Z</w:t>
      </w:r>
      <w:r w:rsidRPr="00084D1F" w:rsidR="000B3809">
        <w:rPr>
          <w:rFonts w:ascii="Arial" w:hAnsi="Arial" w:eastAsia="Times New Roman" w:cs="Arial"/>
        </w:rPr>
        <w:t xml:space="preserve">a dužnika: </w:t>
      </w:r>
      <w:r w:rsidR="00780CF7">
        <w:rPr>
          <w:rFonts w:ascii="Arial" w:hAnsi="Arial" w:eastAsia="Times New Roman" w:cs="Arial"/>
        </w:rPr>
        <w:t>zastupnik po zakonu dužnika Ivan Lovrinčević, OIB: 00870037414, Split, Put Tršćenice</w:t>
      </w:r>
      <w:r w:rsidR="00986B0B">
        <w:rPr>
          <w:rFonts w:ascii="Arial" w:hAnsi="Arial" w:eastAsia="Times New Roman" w:cs="Arial"/>
        </w:rPr>
        <w:t xml:space="preserve"> 13</w:t>
      </w:r>
      <w:r w:rsidR="0074210B">
        <w:rPr>
          <w:rFonts w:ascii="Arial" w:hAnsi="Arial" w:eastAsia="Times New Roman" w:cs="Arial"/>
        </w:rPr>
        <w:t>.</w:t>
      </w:r>
    </w:p>
    <w:p w:rsidR="00780CF7" w:rsidP="00780CF7" w:rsidRDefault="00780CF7">
      <w:pPr>
        <w:jc w:val="both"/>
        <w:rPr>
          <w:rFonts w:ascii="Arial" w:hAnsi="Arial" w:eastAsia="Times New Roman" w:cs="Arial"/>
        </w:rPr>
      </w:pPr>
    </w:p>
    <w:p w:rsidR="00005092" w:rsidP="00005092" w:rsidRDefault="00056955">
      <w:pPr>
        <w:ind w:firstLine="720"/>
        <w:jc w:val="both"/>
        <w:rPr>
          <w:rFonts w:ascii="Arial" w:hAnsi="Arial" w:cs="Arial"/>
        </w:rPr>
      </w:pPr>
      <w:r w:rsidRPr="00826140">
        <w:rPr>
          <w:rFonts w:ascii="Arial" w:hAnsi="Arial" w:cs="Arial"/>
        </w:rPr>
        <w:t xml:space="preserve">Utvrđuje se da je </w:t>
      </w:r>
      <w:r w:rsidR="00E33A87">
        <w:rPr>
          <w:rFonts w:ascii="Arial" w:hAnsi="Arial" w:cs="Arial"/>
        </w:rPr>
        <w:t>z</w:t>
      </w:r>
      <w:r w:rsidRPr="00826140">
        <w:rPr>
          <w:rFonts w:ascii="Arial" w:hAnsi="Arial" w:cs="Arial"/>
        </w:rPr>
        <w:t xml:space="preserve">aključkom ovog suda </w:t>
      </w:r>
      <w:r w:rsidR="00005092">
        <w:rPr>
          <w:rFonts w:ascii="Arial" w:hAnsi="Arial" w:cs="Arial"/>
        </w:rPr>
        <w:t xml:space="preserve">poslovni broj 7 </w:t>
      </w:r>
      <w:r w:rsidRPr="00826140">
        <w:rPr>
          <w:rFonts w:ascii="Arial" w:hAnsi="Arial" w:cs="Arial"/>
        </w:rPr>
        <w:t>St-</w:t>
      </w:r>
      <w:r w:rsidR="00780CF7">
        <w:rPr>
          <w:rFonts w:ascii="Arial" w:hAnsi="Arial" w:cs="Arial"/>
        </w:rPr>
        <w:t>465</w:t>
      </w:r>
      <w:r w:rsidR="00E33A87">
        <w:rPr>
          <w:rFonts w:ascii="Arial" w:hAnsi="Arial" w:cs="Arial"/>
        </w:rPr>
        <w:t>/202</w:t>
      </w:r>
      <w:r w:rsidR="0074210B">
        <w:rPr>
          <w:rFonts w:ascii="Arial" w:hAnsi="Arial" w:cs="Arial"/>
        </w:rPr>
        <w:t>2</w:t>
      </w:r>
      <w:r w:rsidR="00E33A87">
        <w:rPr>
          <w:rFonts w:ascii="Arial" w:hAnsi="Arial" w:cs="Arial"/>
        </w:rPr>
        <w:t>-</w:t>
      </w:r>
      <w:r w:rsidR="00780CF7">
        <w:rPr>
          <w:rFonts w:ascii="Arial" w:hAnsi="Arial" w:cs="Arial"/>
        </w:rPr>
        <w:t>44</w:t>
      </w:r>
      <w:r w:rsidR="00E33A87">
        <w:rPr>
          <w:rFonts w:ascii="Arial" w:hAnsi="Arial" w:cs="Arial"/>
        </w:rPr>
        <w:t xml:space="preserve"> od </w:t>
      </w:r>
      <w:r w:rsidR="00780CF7">
        <w:rPr>
          <w:rFonts w:ascii="Arial" w:hAnsi="Arial" w:cs="Arial"/>
        </w:rPr>
        <w:t>14. ožujka</w:t>
      </w:r>
      <w:r w:rsidR="0074210B">
        <w:rPr>
          <w:rFonts w:ascii="Arial" w:hAnsi="Arial" w:cs="Arial"/>
        </w:rPr>
        <w:t xml:space="preserve"> 2023</w:t>
      </w:r>
      <w:r w:rsidR="00E33A87">
        <w:rPr>
          <w:rFonts w:ascii="Arial" w:hAnsi="Arial" w:cs="Arial"/>
        </w:rPr>
        <w:t xml:space="preserve">. </w:t>
      </w:r>
      <w:r w:rsidRPr="00826140">
        <w:rPr>
          <w:rFonts w:ascii="Arial" w:hAnsi="Arial" w:cs="Arial"/>
        </w:rPr>
        <w:t>zakazano</w:t>
      </w:r>
      <w:r>
        <w:rPr>
          <w:rFonts w:ascii="Arial" w:hAnsi="Arial" w:cs="Arial"/>
        </w:rPr>
        <w:t xml:space="preserve"> </w:t>
      </w:r>
      <w:r w:rsidRPr="00826140">
        <w:rPr>
          <w:rFonts w:ascii="Arial" w:hAnsi="Arial" w:cs="Arial"/>
        </w:rPr>
        <w:t>današnje ročište</w:t>
      </w:r>
      <w:r w:rsidR="00005092">
        <w:rPr>
          <w:rFonts w:ascii="Arial" w:hAnsi="Arial" w:cs="Arial"/>
        </w:rPr>
        <w:t xml:space="preserve"> </w:t>
      </w:r>
      <w:r w:rsidRPr="00826140">
        <w:rPr>
          <w:rFonts w:ascii="Arial" w:hAnsi="Arial" w:cs="Arial"/>
        </w:rPr>
        <w:t>radi glasovanja o izmijenjenom planu restrukturiranja dužnika</w:t>
      </w:r>
      <w:r w:rsidR="00005092">
        <w:rPr>
          <w:rFonts w:ascii="Arial" w:hAnsi="Arial" w:cs="Arial"/>
        </w:rPr>
        <w:t xml:space="preserve"> koji je istog dana objavljen na </w:t>
      </w:r>
      <w:r w:rsidRPr="00826140" w:rsidR="00005092">
        <w:rPr>
          <w:rFonts w:ascii="Arial" w:hAnsi="Arial" w:cs="Arial"/>
        </w:rPr>
        <w:t>mrežnoj stranici e-Oglasna ploča sudova</w:t>
      </w:r>
      <w:r w:rsidR="00005092">
        <w:rPr>
          <w:rFonts w:ascii="Arial" w:hAnsi="Arial" w:cs="Arial"/>
        </w:rPr>
        <w:t xml:space="preserve">. </w:t>
      </w:r>
    </w:p>
    <w:p w:rsidR="00005092" w:rsidP="00005092" w:rsidRDefault="00005092">
      <w:pPr>
        <w:ind w:firstLine="720"/>
        <w:jc w:val="both"/>
        <w:rPr>
          <w:rFonts w:ascii="Arial" w:hAnsi="Arial" w:cs="Arial"/>
        </w:rPr>
      </w:pPr>
    </w:p>
    <w:p w:rsidR="0074210B" w:rsidP="0074210B" w:rsidRDefault="00005092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je dužnik </w:t>
      </w:r>
      <w:r w:rsidR="00780CF7">
        <w:rPr>
          <w:rFonts w:ascii="Arial" w:hAnsi="Arial" w:cs="Arial"/>
        </w:rPr>
        <w:t>9. ožujka</w:t>
      </w:r>
      <w:r w:rsidR="0074210B">
        <w:rPr>
          <w:rFonts w:ascii="Arial" w:hAnsi="Arial" w:cs="Arial"/>
        </w:rPr>
        <w:t xml:space="preserve"> 2023</w:t>
      </w:r>
      <w:r w:rsidR="00E33A87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u spis dostavio</w:t>
      </w:r>
      <w:r w:rsidR="0074210B">
        <w:rPr>
          <w:rFonts w:ascii="Arial" w:hAnsi="Arial" w:cs="Arial"/>
        </w:rPr>
        <w:t xml:space="preserve"> plan restrukturiranja, koji je </w:t>
      </w:r>
      <w:r w:rsidR="00780CF7">
        <w:rPr>
          <w:rFonts w:ascii="Arial" w:hAnsi="Arial" w:cs="Arial"/>
        </w:rPr>
        <w:t>10. ožujka 2023.</w:t>
      </w:r>
      <w:r w:rsidR="0074210B">
        <w:rPr>
          <w:rFonts w:ascii="Arial" w:hAnsi="Arial" w:cs="Arial"/>
        </w:rPr>
        <w:t xml:space="preserve"> objavljen na </w:t>
      </w:r>
      <w:r w:rsidRPr="00826140" w:rsidR="0074210B">
        <w:rPr>
          <w:rFonts w:ascii="Arial" w:hAnsi="Arial" w:cs="Arial"/>
        </w:rPr>
        <w:t>mrežnoj stranici e-Oglasna ploča sudova</w:t>
      </w:r>
      <w:r w:rsidR="0074210B">
        <w:rPr>
          <w:rFonts w:ascii="Arial" w:hAnsi="Arial" w:cs="Arial"/>
        </w:rPr>
        <w:t xml:space="preserve">. </w:t>
      </w:r>
    </w:p>
    <w:p w:rsidR="0074210B" w:rsidP="0074210B" w:rsidRDefault="0074210B">
      <w:pPr>
        <w:ind w:firstLine="720"/>
        <w:jc w:val="both"/>
        <w:rPr>
          <w:rFonts w:ascii="Arial" w:hAnsi="Arial" w:cs="Arial"/>
        </w:rPr>
      </w:pPr>
    </w:p>
    <w:p w:rsidR="00762569" w:rsidP="00762569" w:rsidRDefault="00762569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je dužnik </w:t>
      </w:r>
      <w:r w:rsidR="00780CF7">
        <w:rPr>
          <w:rFonts w:ascii="Arial" w:hAnsi="Arial" w:cs="Arial"/>
        </w:rPr>
        <w:t>podneskom od 29. ožujka</w:t>
      </w:r>
      <w:r>
        <w:rPr>
          <w:rFonts w:ascii="Arial" w:hAnsi="Arial" w:cs="Arial"/>
        </w:rPr>
        <w:t xml:space="preserve"> 2023. u spis dostavio </w:t>
      </w:r>
      <w:r w:rsidR="00780CF7">
        <w:rPr>
          <w:rFonts w:ascii="Arial" w:hAnsi="Arial" w:cs="Arial"/>
        </w:rPr>
        <w:t xml:space="preserve">obrasce za glasovanje za tri vjerovnika, koji podnesak </w:t>
      </w:r>
      <w:r>
        <w:rPr>
          <w:rFonts w:ascii="Arial" w:hAnsi="Arial" w:cs="Arial"/>
        </w:rPr>
        <w:t xml:space="preserve">je </w:t>
      </w:r>
      <w:r w:rsidR="00780CF7">
        <w:rPr>
          <w:rFonts w:ascii="Arial" w:hAnsi="Arial" w:cs="Arial"/>
        </w:rPr>
        <w:t>30. ožujka 2023</w:t>
      </w:r>
      <w:r w:rsidR="00986B0B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objavljen na </w:t>
      </w:r>
      <w:r w:rsidRPr="00826140">
        <w:rPr>
          <w:rFonts w:ascii="Arial" w:hAnsi="Arial" w:cs="Arial"/>
        </w:rPr>
        <w:t>mrežnoj stranici e-Oglasna ploča sudova</w:t>
      </w:r>
      <w:r>
        <w:rPr>
          <w:rFonts w:ascii="Arial" w:hAnsi="Arial" w:cs="Arial"/>
        </w:rPr>
        <w:t xml:space="preserve">. </w:t>
      </w:r>
    </w:p>
    <w:p w:rsidR="0026751E" w:rsidP="00762569" w:rsidRDefault="0026751E">
      <w:pPr>
        <w:ind w:firstLine="720"/>
        <w:jc w:val="both"/>
        <w:rPr>
          <w:rFonts w:ascii="Arial" w:hAnsi="Arial" w:cs="Arial"/>
        </w:rPr>
      </w:pPr>
    </w:p>
    <w:p w:rsidR="0026751E" w:rsidP="0026751E" w:rsidRDefault="0026751E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vjerovnik Republika Hrvatska, Ministarstva financija u spis 11. travnja 2023. dostavio obrazac za glasovanje kojim glasa PROTIV plana.</w:t>
      </w:r>
    </w:p>
    <w:p w:rsidRPr="000C09E2" w:rsidR="00C93CFB" w:rsidP="0025331D" w:rsidRDefault="00C93CFB">
      <w:pPr>
        <w:ind w:firstLine="705"/>
        <w:jc w:val="both"/>
        <w:rPr>
          <w:rFonts w:ascii="Arial" w:hAnsi="Arial" w:cs="Arial"/>
        </w:rPr>
      </w:pPr>
    </w:p>
    <w:p w:rsidR="003E651B" w:rsidP="003E651B" w:rsidRDefault="003E651B">
      <w:pPr>
        <w:ind w:firstLine="70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Zastupnik po zakonu dužnika predlaže sudu odgoditi današnje ročište za glasovanje o planu, radi dostave izmijenjenog plana restrukturiranja, a sve to u skladu s člankom 60. stavkom 2. Stečajnog zakona, iz razloga dogovora sa vjerovnikom iz skupine 2. Republika Hrvatska, Ministarstvo financija jer je ovaj vjerovnik jučer dostavio obrazac kojim glasa protiv plana. </w:t>
      </w:r>
    </w:p>
    <w:p w:rsidR="003E651B" w:rsidP="003E651B" w:rsidRDefault="003E651B">
      <w:pPr>
        <w:ind w:firstLine="705"/>
        <w:jc w:val="both"/>
        <w:rPr>
          <w:rFonts w:ascii="Arial" w:hAnsi="Arial" w:cs="Arial"/>
          <w:color w:val="FF0000"/>
        </w:rPr>
      </w:pPr>
    </w:p>
    <w:p w:rsidR="003E651B" w:rsidP="003E651B" w:rsidRDefault="003E651B">
      <w:pPr>
        <w:ind w:firstLine="70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Povjerenik navodi da se ne protivi odgodi današnjeg ročišta. </w:t>
      </w:r>
    </w:p>
    <w:p w:rsidR="00986B0B" w:rsidP="003E651B" w:rsidRDefault="00986B0B">
      <w:pPr>
        <w:ind w:firstLine="705"/>
        <w:jc w:val="both"/>
        <w:rPr>
          <w:rFonts w:ascii="Arial" w:hAnsi="Arial" w:cs="Arial"/>
        </w:rPr>
      </w:pPr>
    </w:p>
    <w:p w:rsidR="003E651B" w:rsidP="003E651B" w:rsidRDefault="003E651B">
      <w:pPr>
        <w:ind w:firstLine="705"/>
        <w:jc w:val="both"/>
        <w:rPr>
          <w:rFonts w:ascii="Arial" w:hAnsi="Arial" w:cs="Arial"/>
          <w:color w:val="FF0000"/>
        </w:rPr>
      </w:pPr>
    </w:p>
    <w:p w:rsidR="003E651B" w:rsidP="003E651B" w:rsidRDefault="003E651B">
      <w:pPr>
        <w:ind w:firstLine="705"/>
        <w:jc w:val="both"/>
        <w:rPr>
          <w:rFonts w:ascii="Arial" w:hAnsi="Arial" w:cs="Arial"/>
          <w:color w:val="FF0000"/>
        </w:rPr>
      </w:pPr>
    </w:p>
    <w:p w:rsidR="003E651B" w:rsidP="003E651B" w:rsidRDefault="003E651B">
      <w:pPr>
        <w:ind w:firstLine="705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Sud donosi</w:t>
      </w:r>
    </w:p>
    <w:p w:rsidR="003E651B" w:rsidP="003E651B" w:rsidRDefault="003E651B">
      <w:pPr>
        <w:ind w:firstLine="705"/>
        <w:jc w:val="both"/>
        <w:rPr>
          <w:rFonts w:ascii="Arial" w:hAnsi="Arial" w:cs="Arial"/>
        </w:rPr>
      </w:pPr>
    </w:p>
    <w:p w:rsidR="003E651B" w:rsidP="003E651B" w:rsidRDefault="003E651B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zaključak</w:t>
      </w:r>
    </w:p>
    <w:p w:rsidR="003E651B" w:rsidP="003E651B" w:rsidRDefault="003E651B">
      <w:pPr>
        <w:jc w:val="both"/>
        <w:rPr>
          <w:rFonts w:ascii="Arial" w:hAnsi="Arial" w:cs="Arial"/>
        </w:rPr>
      </w:pPr>
    </w:p>
    <w:p w:rsidR="003E651B" w:rsidP="003E651B" w:rsidRDefault="003E651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I. Prihvaća se prijedlog dužnika za odgodu današnjeg ročišta za glasovanje o planu restrukturiranja radi izmjene plana restrukturiranja.</w:t>
      </w:r>
    </w:p>
    <w:p w:rsidR="003E651B" w:rsidP="003E651B" w:rsidRDefault="003E651B">
      <w:pPr>
        <w:jc w:val="both"/>
        <w:rPr>
          <w:rFonts w:ascii="Arial" w:hAnsi="Arial" w:cs="Arial"/>
        </w:rPr>
      </w:pPr>
    </w:p>
    <w:p w:rsidR="003E651B" w:rsidP="003E651B" w:rsidRDefault="003E651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II. Nalaže se dužniku da u roku od 8 dana od današnjeg ročišta dostavi sudu izmijenjeni plan restrukturiranja.</w:t>
      </w:r>
    </w:p>
    <w:p w:rsidR="003E651B" w:rsidP="003E651B" w:rsidRDefault="003E651B">
      <w:pPr>
        <w:jc w:val="both"/>
        <w:rPr>
          <w:rFonts w:ascii="Arial" w:hAnsi="Arial" w:cs="Arial"/>
        </w:rPr>
      </w:pPr>
    </w:p>
    <w:p w:rsidR="003E651B" w:rsidP="003E651B" w:rsidRDefault="003E651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III. Ako dužnik ne dostavi sudu izmijenjeni plan restrukturiranja u roku iz točke II. ovog zaključka sud će obustaviti postupak.</w:t>
      </w:r>
    </w:p>
    <w:p w:rsidR="003E651B" w:rsidP="003E651B" w:rsidRDefault="003E651B">
      <w:pPr>
        <w:jc w:val="both"/>
        <w:rPr>
          <w:rFonts w:ascii="Arial" w:hAnsi="Arial" w:cs="Arial"/>
        </w:rPr>
      </w:pPr>
    </w:p>
    <w:p w:rsidR="003E651B" w:rsidP="003E651B" w:rsidRDefault="003E651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IV. Radi navedenog, današnje ročište za glasovanje o planu restrukturiranja se odgađa, a novo ročište za glasovanje se zakazuje za </w:t>
      </w:r>
      <w:r w:rsidR="00986B0B">
        <w:rPr>
          <w:rFonts w:ascii="Arial" w:hAnsi="Arial" w:cs="Arial"/>
        </w:rPr>
        <w:t>17</w:t>
      </w:r>
      <w:r>
        <w:rPr>
          <w:rFonts w:ascii="Arial" w:hAnsi="Arial" w:cs="Arial"/>
        </w:rPr>
        <w:t>. svibnja 2023. u 12:00 sati u sobi broj 121/I (sudnica broj 5) Trgovačkog suda u Splitu, Sukoišanska 6. Na navedeno ročište se objavom ovog zapisnika na mrežnoj stranici e-Oglasna ploča sudova pozivaju povjerenik, dužnik i vjerovnici dužnika.</w:t>
      </w:r>
    </w:p>
    <w:p w:rsidR="003E651B" w:rsidP="003E651B" w:rsidRDefault="003E651B">
      <w:pPr>
        <w:jc w:val="both"/>
        <w:rPr>
          <w:rFonts w:ascii="Arial" w:hAnsi="Arial" w:cs="Arial"/>
        </w:rPr>
      </w:pPr>
    </w:p>
    <w:p w:rsidR="003E651B" w:rsidP="003E651B" w:rsidRDefault="003E651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V. Upozoravaju se vjerovnici i dužnik na članak 58. Stečajnog zakona o načinu glasovanja o planu restrukturiranja. </w:t>
      </w:r>
    </w:p>
    <w:p w:rsidR="003E651B" w:rsidP="003E651B" w:rsidRDefault="003E651B">
      <w:pPr>
        <w:jc w:val="both"/>
        <w:rPr>
          <w:rFonts w:ascii="Arial" w:hAnsi="Arial" w:cs="Arial"/>
        </w:rPr>
      </w:pPr>
    </w:p>
    <w:p w:rsidR="0025331D" w:rsidP="0025331D" w:rsidRDefault="003E651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Dovršeno u 12:40</w:t>
      </w:r>
    </w:p>
    <w:p w:rsidRPr="005B2963" w:rsidR="003E651B" w:rsidP="0025331D" w:rsidRDefault="003E651B">
      <w:pPr>
        <w:jc w:val="both"/>
        <w:rPr>
          <w:rFonts w:ascii="Arial" w:hAnsi="Arial" w:cs="Arial"/>
        </w:rPr>
      </w:pPr>
    </w:p>
    <w:p w:rsidRPr="005B2963" w:rsidR="0025331D" w:rsidP="0089130D" w:rsidRDefault="002533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right" w:pos="9073"/>
        </w:tabs>
        <w:jc w:val="right"/>
        <w:rPr>
          <w:rFonts w:ascii="Arial" w:hAnsi="Arial" w:cs="Arial"/>
        </w:rPr>
      </w:pPr>
      <w:r w:rsidRPr="005B2963">
        <w:rPr>
          <w:rFonts w:ascii="Arial" w:hAnsi="Arial" w:cs="Arial"/>
        </w:rPr>
        <w:t xml:space="preserve">Sudac                   </w:t>
      </w:r>
      <w:r w:rsidRPr="005B2963">
        <w:rPr>
          <w:rFonts w:ascii="Arial" w:hAnsi="Arial" w:cs="Arial"/>
        </w:rPr>
        <w:tab/>
      </w:r>
      <w:r w:rsidRPr="005B2963">
        <w:rPr>
          <w:rFonts w:ascii="Arial" w:hAnsi="Arial" w:cs="Arial"/>
        </w:rPr>
        <w:tab/>
      </w:r>
      <w:r w:rsidRPr="005B2963">
        <w:rPr>
          <w:rFonts w:ascii="Arial" w:hAnsi="Arial" w:cs="Arial"/>
        </w:rPr>
        <w:tab/>
      </w:r>
      <w:r w:rsidRPr="005B2963">
        <w:rPr>
          <w:rFonts w:ascii="Arial" w:hAnsi="Arial" w:cs="Arial"/>
        </w:rPr>
        <w:tab/>
      </w:r>
      <w:r w:rsidRPr="005B2963">
        <w:rPr>
          <w:rFonts w:ascii="Arial" w:hAnsi="Arial" w:cs="Arial"/>
        </w:rPr>
        <w:tab/>
      </w:r>
      <w:r w:rsidRPr="005B2963">
        <w:rPr>
          <w:rFonts w:ascii="Arial" w:hAnsi="Arial" w:cs="Arial"/>
        </w:rPr>
        <w:tab/>
      </w:r>
      <w:r w:rsidRPr="005B2963">
        <w:rPr>
          <w:rFonts w:ascii="Arial" w:hAnsi="Arial" w:cs="Arial"/>
        </w:rPr>
        <w:tab/>
      </w:r>
      <w:r w:rsidRPr="005B2963">
        <w:rPr>
          <w:rFonts w:ascii="Arial" w:hAnsi="Arial" w:cs="Arial"/>
        </w:rPr>
        <w:tab/>
      </w:r>
      <w:r w:rsidRPr="005B2963">
        <w:rPr>
          <w:rFonts w:ascii="Arial" w:hAnsi="Arial" w:cs="Arial"/>
        </w:rPr>
        <w:tab/>
        <w:t>Dužnik</w:t>
      </w:r>
    </w:p>
    <w:p w:rsidRPr="005B2963" w:rsidR="0025331D" w:rsidP="0025331D" w:rsidRDefault="002533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right" w:pos="9073"/>
        </w:tabs>
        <w:rPr>
          <w:rFonts w:ascii="Arial" w:hAnsi="Arial" w:cs="Arial"/>
        </w:rPr>
      </w:pPr>
    </w:p>
    <w:p w:rsidRPr="005B2963" w:rsidR="0025331D" w:rsidP="0025331D" w:rsidRDefault="002533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right" w:pos="9073"/>
        </w:tabs>
        <w:rPr>
          <w:rFonts w:ascii="Arial" w:hAnsi="Arial" w:cs="Arial"/>
        </w:rPr>
      </w:pPr>
    </w:p>
    <w:p w:rsidR="005047FB" w:rsidP="00821C30" w:rsidRDefault="002533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right" w:pos="9073"/>
        </w:tabs>
        <w:jc w:val="right"/>
        <w:rPr>
          <w:rFonts w:ascii="Arial" w:hAnsi="Arial" w:cs="Arial"/>
        </w:rPr>
      </w:pPr>
      <w:r w:rsidRPr="005B2963">
        <w:rPr>
          <w:rFonts w:ascii="Arial" w:hAnsi="Arial" w:cs="Arial"/>
        </w:rPr>
        <w:t xml:space="preserve">Zapisničarka                                                                            </w:t>
      </w:r>
      <w:r w:rsidR="0089130D">
        <w:rPr>
          <w:rFonts w:ascii="Arial" w:hAnsi="Arial" w:cs="Arial"/>
        </w:rPr>
        <w:t xml:space="preserve">                        </w:t>
      </w:r>
      <w:r w:rsidRPr="005B2963">
        <w:rPr>
          <w:rFonts w:ascii="Arial" w:hAnsi="Arial" w:cs="Arial"/>
        </w:rPr>
        <w:tab/>
        <w:t>Povjerenik</w:t>
      </w:r>
    </w:p>
    <w:p w:rsidR="006F3A6A" w:rsidP="00821C30" w:rsidRDefault="006F3A6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right" w:pos="9073"/>
        </w:tabs>
        <w:jc w:val="right"/>
        <w:rPr>
          <w:rFonts w:ascii="Arial" w:hAnsi="Arial" w:cs="Arial"/>
        </w:rPr>
      </w:pPr>
    </w:p>
    <w:p w:rsidR="006F3A6A" w:rsidP="00821C30" w:rsidRDefault="006F3A6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right" w:pos="9073"/>
        </w:tabs>
        <w:jc w:val="right"/>
        <w:rPr>
          <w:rFonts w:ascii="Arial" w:hAnsi="Arial" w:cs="Arial"/>
        </w:rPr>
      </w:pPr>
    </w:p>
    <w:sectPr w:rsidR="006F3A6A" w:rsidSect="00673C46">
      <w:headerReference w:type="default" r:id="rId10"/>
      <w:footerReference w:type="default" r:id="rId11"/>
      <w:pgSz w:w="11907" w:h="16840" w:code="9"/>
      <w:pgMar w:top="1417" w:right="1417" w:bottom="1417" w:left="1417" w:header="1021" w:footer="1021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80CF7" w:rsidP="00763E83" w:rsidRDefault="00780CF7">
      <w:r>
        <w:separator/>
      </w:r>
    </w:p>
  </w:endnote>
  <w:endnote w:type="continuationSeparator" w:id="0">
    <w:p w:rsidR="00780CF7" w:rsidP="00763E83" w:rsidRDefault="00780CF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0EF8" w:rsidR="00951D28" w:rsidP="00951D28" w:rsidRDefault="00951D28">
    <w:pPr>
      <w:pStyle w:val="Podnoje"/>
      <w:jc w:val="both"/>
      <w:rPr>
        <w:rFonts w:ascii="Arial" w:hAnsi="Arial" w:eastAsia="Times New Roman" w:cs="Arial"/>
        <w:vertAlign w:val="superscript"/>
        <w:lang w:eastAsia="hr-HR"/>
      </w:rPr>
    </w:pPr>
    <w:r w:rsidRPr="00420EF8">
      <w:rPr>
        <w:rFonts w:ascii="Arial" w:hAnsi="Arial" w:eastAsia="Times New Roman" w:cs="Arial"/>
        <w:vertAlign w:val="superscript"/>
        <w:lang w:eastAsia="hr-HR"/>
      </w:rPr>
      <w:t>__________________________________</w:t>
    </w:r>
  </w:p>
  <w:p w:rsidR="00780CF7" w:rsidP="00951D28" w:rsidRDefault="00951D28">
    <w:pPr>
      <w:pStyle w:val="Podnoje"/>
      <w:jc w:val="both"/>
    </w:pPr>
    <w:r w:rsidRPr="00420EF8">
      <w:rPr>
        <w:rFonts w:ascii="Arial" w:hAnsi="Arial" w:eastAsia="Times New Roman" w:cs="Arial"/>
        <w:vertAlign w:val="superscript"/>
        <w:lang w:eastAsia="hr-HR"/>
      </w:rPr>
      <w:t>1</w:t>
    </w:r>
    <w:r>
      <w:rPr>
        <w:rFonts w:ascii="Arial" w:hAnsi="Arial" w:eastAsia="Times New Roman" w:cs="Arial"/>
        <w:vertAlign w:val="superscript"/>
        <w:lang w:eastAsia="hr-HR"/>
      </w:rPr>
      <w:t xml:space="preserve"> </w:t>
    </w:r>
    <w:r w:rsidRPr="00C913EA">
      <w:rPr>
        <w:rFonts w:ascii="Arial" w:hAnsi="Arial" w:eastAsia="Times New Roman" w:cs="Arial"/>
        <w:lang w:eastAsia="hr-HR"/>
      </w:rPr>
      <w:t>Fiksni tečaj konverzije 7,53450</w:t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80CF7" w:rsidP="00763E83" w:rsidRDefault="00780CF7">
      <w:r>
        <w:separator/>
      </w:r>
    </w:p>
  </w:footnote>
  <w:footnote w:type="continuationSeparator" w:id="0">
    <w:p w:rsidR="00780CF7" w:rsidP="00763E83" w:rsidRDefault="00780CF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9987965"/>
      <w:docPartObj>
        <w:docPartGallery w:val="Page Numbers (Top of Page)"/>
        <w:docPartUnique/>
      </w:docPartObj>
    </w:sdtPr>
    <w:sdtEndPr/>
    <w:sdtContent>
      <w:p w:rsidR="00780CF7" w:rsidP="001659E0" w:rsidRDefault="00780CF7">
        <w:pPr>
          <w:pStyle w:val="Zaglavlje"/>
          <w:spacing w:after="100"/>
          <w:ind w:firstLine="4248"/>
        </w:pPr>
        <w:r w:rsidRPr="00FB477D">
          <w:rPr>
            <w:rFonts w:ascii="Arial" w:hAnsi="Arial" w:cs="Arial"/>
          </w:rPr>
          <w:fldChar w:fldCharType="begin"/>
        </w:r>
        <w:r w:rsidRPr="00FB477D">
          <w:rPr>
            <w:rFonts w:ascii="Arial" w:hAnsi="Arial" w:cs="Arial"/>
          </w:rPr>
          <w:instrText>PAGE   \* MERGEFORMAT</w:instrText>
        </w:r>
        <w:r w:rsidRPr="00FB477D">
          <w:rPr>
            <w:rFonts w:ascii="Arial" w:hAnsi="Arial" w:cs="Arial"/>
          </w:rPr>
          <w:fldChar w:fldCharType="separate"/>
        </w:r>
        <w:r w:rsidR="00433C73">
          <w:rPr>
            <w:rFonts w:ascii="Arial" w:hAnsi="Arial" w:cs="Arial"/>
          </w:rPr>
          <w:t>2</w:t>
        </w:r>
        <w:r w:rsidRPr="00FB477D">
          <w:rPr>
            <w:rFonts w:ascii="Arial" w:hAnsi="Arial" w:cs="Arial"/>
          </w:rPr>
          <w:fldChar w:fldCharType="end"/>
        </w:r>
        <w:r w:rsidRPr="00FB477D">
          <w:rPr>
            <w:rFonts w:ascii="Arial" w:hAnsi="Arial" w:cs="Arial"/>
          </w:rPr>
          <w:tab/>
          <w:t xml:space="preserve">Poslovni broj: </w:t>
        </w:r>
        <w:r w:rsidRPr="005B2963">
          <w:rPr>
            <w:rFonts w:ascii="Arial" w:hAnsi="Arial" w:eastAsia="Times New Roman" w:cs="Arial"/>
            <w:lang w:eastAsia="hr-HR"/>
          </w:rPr>
          <w:t>7 St-</w:t>
        </w:r>
        <w:r>
          <w:rPr>
            <w:rFonts w:ascii="Arial" w:hAnsi="Arial" w:eastAsia="Times New Roman" w:cs="Arial"/>
            <w:lang w:eastAsia="hr-HR"/>
          </w:rPr>
          <w:t>465/2022</w:t>
        </w:r>
        <w:r w:rsidRPr="00F302E3">
          <w:rPr>
            <w:rFonts w:ascii="Arial" w:hAnsi="Arial" w:eastAsia="Times New Roman" w:cs="Arial"/>
            <w:lang w:eastAsia="hr-HR"/>
          </w:rPr>
          <w:t>-</w:t>
        </w:r>
        <w:r w:rsidR="0026751E">
          <w:rPr>
            <w:rFonts w:ascii="Arial" w:hAnsi="Arial" w:eastAsia="Times New Roman" w:cs="Arial"/>
            <w:lang w:eastAsia="hr-HR"/>
          </w:rPr>
          <w:t>50</w:t>
        </w:r>
      </w:p>
    </w:sdtContent>
  </w:sdt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961AC"/>
    <w:multiLevelType w:val="hybridMultilevel"/>
    <w:tmpl w:val="1AE069A8"/>
    <w:lvl w:ilvl="0" w:tplc="67AED94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22B02F5"/>
    <w:multiLevelType w:val="hybridMultilevel"/>
    <w:tmpl w:val="FB9AFEF2"/>
    <w:lvl w:ilvl="0" w:tplc="A80A26E2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38E85F71"/>
    <w:multiLevelType w:val="hybridMultilevel"/>
    <w:tmpl w:val="45A650CA"/>
    <w:lvl w:ilvl="0" w:tplc="88F6C34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3D470A80"/>
    <w:multiLevelType w:val="hybridMultilevel"/>
    <w:tmpl w:val="B3287202"/>
    <w:lvl w:ilvl="0" w:tplc="B8BC8098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48C73BB2"/>
    <w:multiLevelType w:val="hybridMultilevel"/>
    <w:tmpl w:val="E35243F4"/>
    <w:lvl w:ilvl="0" w:tplc="2BA244E8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4EB5401C"/>
    <w:multiLevelType w:val="multilevel"/>
    <w:tmpl w:val="4364B0D0"/>
    <w:lvl w:ilvl="0">
      <w:start w:val="1"/>
      <w:numFmt w:val="decimal"/>
      <w:pStyle w:val="Naslov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slov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slov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aslov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aslov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Naslov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Naslov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Naslov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Naslov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>
    <w:nsid w:val="79174052"/>
    <w:multiLevelType w:val="hybridMultilevel"/>
    <w:tmpl w:val="DA64BEAE"/>
    <w:lvl w:ilvl="0" w:tplc="C320354A">
      <w:start w:val="698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spidmax="35225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438A5"/>
    <w:rsid w:val="00002256"/>
    <w:rsid w:val="00005092"/>
    <w:rsid w:val="00005856"/>
    <w:rsid w:val="00006C95"/>
    <w:rsid w:val="00015FC1"/>
    <w:rsid w:val="00027D9D"/>
    <w:rsid w:val="00036C1D"/>
    <w:rsid w:val="00043CEE"/>
    <w:rsid w:val="00043DAC"/>
    <w:rsid w:val="000450F1"/>
    <w:rsid w:val="00052E84"/>
    <w:rsid w:val="00055D15"/>
    <w:rsid w:val="00056955"/>
    <w:rsid w:val="0005727D"/>
    <w:rsid w:val="000606CD"/>
    <w:rsid w:val="00062E9C"/>
    <w:rsid w:val="00066CD9"/>
    <w:rsid w:val="00067800"/>
    <w:rsid w:val="00071F8B"/>
    <w:rsid w:val="00076048"/>
    <w:rsid w:val="00076B1C"/>
    <w:rsid w:val="000804FA"/>
    <w:rsid w:val="000805FC"/>
    <w:rsid w:val="00080E45"/>
    <w:rsid w:val="0009085D"/>
    <w:rsid w:val="00095E06"/>
    <w:rsid w:val="00096669"/>
    <w:rsid w:val="0009743D"/>
    <w:rsid w:val="000A05D9"/>
    <w:rsid w:val="000A3ABB"/>
    <w:rsid w:val="000A4D26"/>
    <w:rsid w:val="000A747E"/>
    <w:rsid w:val="000B0367"/>
    <w:rsid w:val="000B3809"/>
    <w:rsid w:val="000B67BE"/>
    <w:rsid w:val="000C09E2"/>
    <w:rsid w:val="000C2D9A"/>
    <w:rsid w:val="000C7003"/>
    <w:rsid w:val="000C75D8"/>
    <w:rsid w:val="000D0201"/>
    <w:rsid w:val="000D1006"/>
    <w:rsid w:val="000D1A92"/>
    <w:rsid w:val="000D1EA9"/>
    <w:rsid w:val="000D27FE"/>
    <w:rsid w:val="000E2803"/>
    <w:rsid w:val="000E6296"/>
    <w:rsid w:val="000F1D21"/>
    <w:rsid w:val="000F716D"/>
    <w:rsid w:val="00101C1B"/>
    <w:rsid w:val="00103752"/>
    <w:rsid w:val="0010443D"/>
    <w:rsid w:val="00107FBD"/>
    <w:rsid w:val="001119A3"/>
    <w:rsid w:val="00112957"/>
    <w:rsid w:val="00116F9E"/>
    <w:rsid w:val="001257E4"/>
    <w:rsid w:val="00126D69"/>
    <w:rsid w:val="00127A9D"/>
    <w:rsid w:val="0013246F"/>
    <w:rsid w:val="00132546"/>
    <w:rsid w:val="001335C1"/>
    <w:rsid w:val="001338FF"/>
    <w:rsid w:val="001344A2"/>
    <w:rsid w:val="00134C6A"/>
    <w:rsid w:val="001430B2"/>
    <w:rsid w:val="0014320A"/>
    <w:rsid w:val="00143E6D"/>
    <w:rsid w:val="00146F0A"/>
    <w:rsid w:val="00160059"/>
    <w:rsid w:val="00160649"/>
    <w:rsid w:val="001659E0"/>
    <w:rsid w:val="001677E1"/>
    <w:rsid w:val="001705A8"/>
    <w:rsid w:val="00191861"/>
    <w:rsid w:val="00193A9E"/>
    <w:rsid w:val="00195182"/>
    <w:rsid w:val="00196C6C"/>
    <w:rsid w:val="001A108C"/>
    <w:rsid w:val="001B0E73"/>
    <w:rsid w:val="001B552B"/>
    <w:rsid w:val="001C3A83"/>
    <w:rsid w:val="001D3FC5"/>
    <w:rsid w:val="001D6857"/>
    <w:rsid w:val="001E2F4B"/>
    <w:rsid w:val="001E3871"/>
    <w:rsid w:val="001E7C82"/>
    <w:rsid w:val="001F0374"/>
    <w:rsid w:val="001F0B59"/>
    <w:rsid w:val="001F257A"/>
    <w:rsid w:val="001F4BC2"/>
    <w:rsid w:val="001F605F"/>
    <w:rsid w:val="001F7C0D"/>
    <w:rsid w:val="00201F21"/>
    <w:rsid w:val="00213E4D"/>
    <w:rsid w:val="00214204"/>
    <w:rsid w:val="00216DEF"/>
    <w:rsid w:val="00220D73"/>
    <w:rsid w:val="00226683"/>
    <w:rsid w:val="00227134"/>
    <w:rsid w:val="00236D0C"/>
    <w:rsid w:val="0023777A"/>
    <w:rsid w:val="00241821"/>
    <w:rsid w:val="00243D34"/>
    <w:rsid w:val="00243E18"/>
    <w:rsid w:val="00244C31"/>
    <w:rsid w:val="00247408"/>
    <w:rsid w:val="00247E5A"/>
    <w:rsid w:val="00251FC2"/>
    <w:rsid w:val="0025331D"/>
    <w:rsid w:val="002549CF"/>
    <w:rsid w:val="00260E4F"/>
    <w:rsid w:val="00263A5C"/>
    <w:rsid w:val="002640FF"/>
    <w:rsid w:val="0026751E"/>
    <w:rsid w:val="0027065D"/>
    <w:rsid w:val="00270FF4"/>
    <w:rsid w:val="00276302"/>
    <w:rsid w:val="00276588"/>
    <w:rsid w:val="00276A27"/>
    <w:rsid w:val="00280C81"/>
    <w:rsid w:val="0028401F"/>
    <w:rsid w:val="00286077"/>
    <w:rsid w:val="002867A6"/>
    <w:rsid w:val="00290553"/>
    <w:rsid w:val="0029417A"/>
    <w:rsid w:val="0029473A"/>
    <w:rsid w:val="00294B2E"/>
    <w:rsid w:val="002964A6"/>
    <w:rsid w:val="0029731A"/>
    <w:rsid w:val="002A0DE1"/>
    <w:rsid w:val="002B297E"/>
    <w:rsid w:val="002B328D"/>
    <w:rsid w:val="002B3530"/>
    <w:rsid w:val="002B4BDE"/>
    <w:rsid w:val="002B7244"/>
    <w:rsid w:val="002C41D8"/>
    <w:rsid w:val="002C4C40"/>
    <w:rsid w:val="002C4D7D"/>
    <w:rsid w:val="002C5022"/>
    <w:rsid w:val="002C6378"/>
    <w:rsid w:val="002C7787"/>
    <w:rsid w:val="002D5217"/>
    <w:rsid w:val="002E405B"/>
    <w:rsid w:val="002E525A"/>
    <w:rsid w:val="002E5755"/>
    <w:rsid w:val="002E6A09"/>
    <w:rsid w:val="002F0E12"/>
    <w:rsid w:val="002F1BFE"/>
    <w:rsid w:val="00305622"/>
    <w:rsid w:val="00310EF2"/>
    <w:rsid w:val="003112D8"/>
    <w:rsid w:val="003117BA"/>
    <w:rsid w:val="00314133"/>
    <w:rsid w:val="00314B0A"/>
    <w:rsid w:val="003151F4"/>
    <w:rsid w:val="003216C2"/>
    <w:rsid w:val="00322022"/>
    <w:rsid w:val="00327925"/>
    <w:rsid w:val="00332646"/>
    <w:rsid w:val="00333F4B"/>
    <w:rsid w:val="00344D5C"/>
    <w:rsid w:val="00356665"/>
    <w:rsid w:val="00362C78"/>
    <w:rsid w:val="00372028"/>
    <w:rsid w:val="00374325"/>
    <w:rsid w:val="0037432B"/>
    <w:rsid w:val="0038175A"/>
    <w:rsid w:val="003A4314"/>
    <w:rsid w:val="003C2BA7"/>
    <w:rsid w:val="003C2F11"/>
    <w:rsid w:val="003C4E8B"/>
    <w:rsid w:val="003D1171"/>
    <w:rsid w:val="003D2AC2"/>
    <w:rsid w:val="003D49E0"/>
    <w:rsid w:val="003D61E3"/>
    <w:rsid w:val="003D671A"/>
    <w:rsid w:val="003D6CCC"/>
    <w:rsid w:val="003E651B"/>
    <w:rsid w:val="003F1E62"/>
    <w:rsid w:val="003F4556"/>
    <w:rsid w:val="00400346"/>
    <w:rsid w:val="00406A54"/>
    <w:rsid w:val="004127BC"/>
    <w:rsid w:val="00412D92"/>
    <w:rsid w:val="00425E7E"/>
    <w:rsid w:val="00426B9A"/>
    <w:rsid w:val="004303D6"/>
    <w:rsid w:val="00433C73"/>
    <w:rsid w:val="0043713A"/>
    <w:rsid w:val="00442BFE"/>
    <w:rsid w:val="00442C0C"/>
    <w:rsid w:val="00445531"/>
    <w:rsid w:val="004468A7"/>
    <w:rsid w:val="00447AD2"/>
    <w:rsid w:val="00450CCE"/>
    <w:rsid w:val="004512D8"/>
    <w:rsid w:val="00455B2E"/>
    <w:rsid w:val="00456FB9"/>
    <w:rsid w:val="00463D2C"/>
    <w:rsid w:val="00465021"/>
    <w:rsid w:val="004650EE"/>
    <w:rsid w:val="00466B27"/>
    <w:rsid w:val="00467122"/>
    <w:rsid w:val="00467247"/>
    <w:rsid w:val="00477ACF"/>
    <w:rsid w:val="004845E7"/>
    <w:rsid w:val="00485193"/>
    <w:rsid w:val="004877F4"/>
    <w:rsid w:val="00490BB8"/>
    <w:rsid w:val="004A39F8"/>
    <w:rsid w:val="004A75CD"/>
    <w:rsid w:val="004A7FF1"/>
    <w:rsid w:val="004B5EF5"/>
    <w:rsid w:val="004C6282"/>
    <w:rsid w:val="004C6D4E"/>
    <w:rsid w:val="004C73D8"/>
    <w:rsid w:val="004D1E19"/>
    <w:rsid w:val="004E1542"/>
    <w:rsid w:val="00502C30"/>
    <w:rsid w:val="00503DA1"/>
    <w:rsid w:val="005047FB"/>
    <w:rsid w:val="005060B8"/>
    <w:rsid w:val="00506515"/>
    <w:rsid w:val="00506A78"/>
    <w:rsid w:val="00534818"/>
    <w:rsid w:val="00541CBC"/>
    <w:rsid w:val="00552614"/>
    <w:rsid w:val="00555DB9"/>
    <w:rsid w:val="00556F41"/>
    <w:rsid w:val="00557324"/>
    <w:rsid w:val="0056309D"/>
    <w:rsid w:val="00566078"/>
    <w:rsid w:val="00566D66"/>
    <w:rsid w:val="00567766"/>
    <w:rsid w:val="005705D6"/>
    <w:rsid w:val="00571C26"/>
    <w:rsid w:val="0057655F"/>
    <w:rsid w:val="00580AB4"/>
    <w:rsid w:val="005813BA"/>
    <w:rsid w:val="00584403"/>
    <w:rsid w:val="005845C8"/>
    <w:rsid w:val="0059301F"/>
    <w:rsid w:val="00595115"/>
    <w:rsid w:val="005A0AB2"/>
    <w:rsid w:val="005A0EFF"/>
    <w:rsid w:val="005A61E1"/>
    <w:rsid w:val="005A7444"/>
    <w:rsid w:val="005B1CF8"/>
    <w:rsid w:val="005B2963"/>
    <w:rsid w:val="005C3653"/>
    <w:rsid w:val="005C4621"/>
    <w:rsid w:val="005C7A12"/>
    <w:rsid w:val="005D0A96"/>
    <w:rsid w:val="005D3F58"/>
    <w:rsid w:val="005D66DE"/>
    <w:rsid w:val="005D73AF"/>
    <w:rsid w:val="005D7F57"/>
    <w:rsid w:val="005E4005"/>
    <w:rsid w:val="005E5531"/>
    <w:rsid w:val="005E5DAA"/>
    <w:rsid w:val="005F6887"/>
    <w:rsid w:val="005F7CA9"/>
    <w:rsid w:val="0060238A"/>
    <w:rsid w:val="006042E7"/>
    <w:rsid w:val="00605951"/>
    <w:rsid w:val="00613E15"/>
    <w:rsid w:val="00624E03"/>
    <w:rsid w:val="00624EF2"/>
    <w:rsid w:val="006258A6"/>
    <w:rsid w:val="006345E5"/>
    <w:rsid w:val="00637179"/>
    <w:rsid w:val="00637C95"/>
    <w:rsid w:val="0064319C"/>
    <w:rsid w:val="00646CF7"/>
    <w:rsid w:val="00650E2D"/>
    <w:rsid w:val="006573E2"/>
    <w:rsid w:val="006611EB"/>
    <w:rsid w:val="00663472"/>
    <w:rsid w:val="00664923"/>
    <w:rsid w:val="00666544"/>
    <w:rsid w:val="006708AC"/>
    <w:rsid w:val="00671D23"/>
    <w:rsid w:val="00672C10"/>
    <w:rsid w:val="00673C46"/>
    <w:rsid w:val="00675D26"/>
    <w:rsid w:val="0068689F"/>
    <w:rsid w:val="006945FD"/>
    <w:rsid w:val="006A2DB2"/>
    <w:rsid w:val="006A4ACF"/>
    <w:rsid w:val="006A51B1"/>
    <w:rsid w:val="006A59AD"/>
    <w:rsid w:val="006A6B63"/>
    <w:rsid w:val="006A765F"/>
    <w:rsid w:val="006B0754"/>
    <w:rsid w:val="006B23A9"/>
    <w:rsid w:val="006B3478"/>
    <w:rsid w:val="006B5341"/>
    <w:rsid w:val="006B56AF"/>
    <w:rsid w:val="006B77F3"/>
    <w:rsid w:val="006C4A8C"/>
    <w:rsid w:val="006C4B27"/>
    <w:rsid w:val="006D002C"/>
    <w:rsid w:val="006D1720"/>
    <w:rsid w:val="006D4C36"/>
    <w:rsid w:val="006D5B4C"/>
    <w:rsid w:val="006E200E"/>
    <w:rsid w:val="006F0281"/>
    <w:rsid w:val="006F0F33"/>
    <w:rsid w:val="006F3A6A"/>
    <w:rsid w:val="006F587E"/>
    <w:rsid w:val="006F5DFE"/>
    <w:rsid w:val="006F6868"/>
    <w:rsid w:val="00700A73"/>
    <w:rsid w:val="00704A8F"/>
    <w:rsid w:val="00705FA1"/>
    <w:rsid w:val="0071274B"/>
    <w:rsid w:val="007128FE"/>
    <w:rsid w:val="007249FC"/>
    <w:rsid w:val="00730C22"/>
    <w:rsid w:val="00733B26"/>
    <w:rsid w:val="00734415"/>
    <w:rsid w:val="0074210B"/>
    <w:rsid w:val="00743981"/>
    <w:rsid w:val="007452BD"/>
    <w:rsid w:val="007504E8"/>
    <w:rsid w:val="00751FE1"/>
    <w:rsid w:val="00756A6F"/>
    <w:rsid w:val="0076135C"/>
    <w:rsid w:val="00762569"/>
    <w:rsid w:val="00763E83"/>
    <w:rsid w:val="00765D5B"/>
    <w:rsid w:val="0077353B"/>
    <w:rsid w:val="007737E8"/>
    <w:rsid w:val="00774389"/>
    <w:rsid w:val="00774C0C"/>
    <w:rsid w:val="00780CF7"/>
    <w:rsid w:val="007835C9"/>
    <w:rsid w:val="0078536C"/>
    <w:rsid w:val="007854EA"/>
    <w:rsid w:val="00797CA7"/>
    <w:rsid w:val="007A5313"/>
    <w:rsid w:val="007A5FEA"/>
    <w:rsid w:val="007A6A73"/>
    <w:rsid w:val="007A7717"/>
    <w:rsid w:val="007B150E"/>
    <w:rsid w:val="007B3F6F"/>
    <w:rsid w:val="007B434C"/>
    <w:rsid w:val="007B48B6"/>
    <w:rsid w:val="007B6C4E"/>
    <w:rsid w:val="007C06B7"/>
    <w:rsid w:val="007C1198"/>
    <w:rsid w:val="007D0EB0"/>
    <w:rsid w:val="007D0ECE"/>
    <w:rsid w:val="007D155C"/>
    <w:rsid w:val="007D27CC"/>
    <w:rsid w:val="007D5D87"/>
    <w:rsid w:val="007D6AAA"/>
    <w:rsid w:val="007D729D"/>
    <w:rsid w:val="007D7D6D"/>
    <w:rsid w:val="007E25D6"/>
    <w:rsid w:val="007F0059"/>
    <w:rsid w:val="00801C19"/>
    <w:rsid w:val="00804E21"/>
    <w:rsid w:val="00816B43"/>
    <w:rsid w:val="00821C30"/>
    <w:rsid w:val="00827110"/>
    <w:rsid w:val="0083203D"/>
    <w:rsid w:val="0083417B"/>
    <w:rsid w:val="00834C72"/>
    <w:rsid w:val="00851A25"/>
    <w:rsid w:val="008541E1"/>
    <w:rsid w:val="008563F4"/>
    <w:rsid w:val="00861564"/>
    <w:rsid w:val="00864F31"/>
    <w:rsid w:val="0086523D"/>
    <w:rsid w:val="00865550"/>
    <w:rsid w:val="00875A40"/>
    <w:rsid w:val="00875FEC"/>
    <w:rsid w:val="00881B75"/>
    <w:rsid w:val="008832E3"/>
    <w:rsid w:val="00886387"/>
    <w:rsid w:val="0089130D"/>
    <w:rsid w:val="008940F1"/>
    <w:rsid w:val="008A1944"/>
    <w:rsid w:val="008A5212"/>
    <w:rsid w:val="008A622E"/>
    <w:rsid w:val="008A7C4C"/>
    <w:rsid w:val="008B0AAA"/>
    <w:rsid w:val="008B4F13"/>
    <w:rsid w:val="008C1D15"/>
    <w:rsid w:val="008C54E0"/>
    <w:rsid w:val="008C5D97"/>
    <w:rsid w:val="008C6934"/>
    <w:rsid w:val="008D039F"/>
    <w:rsid w:val="008D05B4"/>
    <w:rsid w:val="008D0E18"/>
    <w:rsid w:val="008D1CCA"/>
    <w:rsid w:val="008D4815"/>
    <w:rsid w:val="008D789F"/>
    <w:rsid w:val="008E14FB"/>
    <w:rsid w:val="008E1CDC"/>
    <w:rsid w:val="008E62D0"/>
    <w:rsid w:val="008F2412"/>
    <w:rsid w:val="008F5565"/>
    <w:rsid w:val="00903ED9"/>
    <w:rsid w:val="00905110"/>
    <w:rsid w:val="009058D9"/>
    <w:rsid w:val="00905986"/>
    <w:rsid w:val="009060D7"/>
    <w:rsid w:val="0090692C"/>
    <w:rsid w:val="009104E4"/>
    <w:rsid w:val="00910A06"/>
    <w:rsid w:val="00910A8F"/>
    <w:rsid w:val="00915984"/>
    <w:rsid w:val="00920D3D"/>
    <w:rsid w:val="009210FC"/>
    <w:rsid w:val="00923C81"/>
    <w:rsid w:val="00925AB8"/>
    <w:rsid w:val="00925E10"/>
    <w:rsid w:val="00931B43"/>
    <w:rsid w:val="009325FA"/>
    <w:rsid w:val="00933915"/>
    <w:rsid w:val="00936266"/>
    <w:rsid w:val="0094026F"/>
    <w:rsid w:val="00943AE2"/>
    <w:rsid w:val="009445A4"/>
    <w:rsid w:val="00951D28"/>
    <w:rsid w:val="0095544E"/>
    <w:rsid w:val="00955762"/>
    <w:rsid w:val="00956900"/>
    <w:rsid w:val="00956FB2"/>
    <w:rsid w:val="00957090"/>
    <w:rsid w:val="009712E3"/>
    <w:rsid w:val="00974702"/>
    <w:rsid w:val="009756E8"/>
    <w:rsid w:val="00975CA6"/>
    <w:rsid w:val="0097716A"/>
    <w:rsid w:val="0098033C"/>
    <w:rsid w:val="00980B2E"/>
    <w:rsid w:val="009818F7"/>
    <w:rsid w:val="00982F5B"/>
    <w:rsid w:val="009840BF"/>
    <w:rsid w:val="009850FD"/>
    <w:rsid w:val="00986B0B"/>
    <w:rsid w:val="00990F99"/>
    <w:rsid w:val="009926F7"/>
    <w:rsid w:val="00993C9A"/>
    <w:rsid w:val="009A2414"/>
    <w:rsid w:val="009A4FBE"/>
    <w:rsid w:val="009A6A71"/>
    <w:rsid w:val="009B2A3F"/>
    <w:rsid w:val="009B4895"/>
    <w:rsid w:val="009B4D1C"/>
    <w:rsid w:val="009B5B60"/>
    <w:rsid w:val="009B6F7C"/>
    <w:rsid w:val="009C0E80"/>
    <w:rsid w:val="009C51AF"/>
    <w:rsid w:val="009D3F98"/>
    <w:rsid w:val="009D7B2A"/>
    <w:rsid w:val="009F3EF4"/>
    <w:rsid w:val="009F6B4C"/>
    <w:rsid w:val="009F6E90"/>
    <w:rsid w:val="00A0114C"/>
    <w:rsid w:val="00A01B26"/>
    <w:rsid w:val="00A021E6"/>
    <w:rsid w:val="00A03114"/>
    <w:rsid w:val="00A0582E"/>
    <w:rsid w:val="00A06E70"/>
    <w:rsid w:val="00A1561D"/>
    <w:rsid w:val="00A2358A"/>
    <w:rsid w:val="00A23E3A"/>
    <w:rsid w:val="00A27CE6"/>
    <w:rsid w:val="00A33390"/>
    <w:rsid w:val="00A400AB"/>
    <w:rsid w:val="00A40545"/>
    <w:rsid w:val="00A4136B"/>
    <w:rsid w:val="00A43938"/>
    <w:rsid w:val="00A4395D"/>
    <w:rsid w:val="00A47F67"/>
    <w:rsid w:val="00A63457"/>
    <w:rsid w:val="00A6766B"/>
    <w:rsid w:val="00A73002"/>
    <w:rsid w:val="00A7399F"/>
    <w:rsid w:val="00A75534"/>
    <w:rsid w:val="00A767B0"/>
    <w:rsid w:val="00A81719"/>
    <w:rsid w:val="00A819A4"/>
    <w:rsid w:val="00A8514D"/>
    <w:rsid w:val="00A87E92"/>
    <w:rsid w:val="00A91913"/>
    <w:rsid w:val="00AA02A0"/>
    <w:rsid w:val="00AA115F"/>
    <w:rsid w:val="00AB56B8"/>
    <w:rsid w:val="00AB5CAA"/>
    <w:rsid w:val="00AB6637"/>
    <w:rsid w:val="00AC0CBF"/>
    <w:rsid w:val="00AC3094"/>
    <w:rsid w:val="00AC49CF"/>
    <w:rsid w:val="00AC664C"/>
    <w:rsid w:val="00AD23CB"/>
    <w:rsid w:val="00AD4B91"/>
    <w:rsid w:val="00AD79DF"/>
    <w:rsid w:val="00AF7B45"/>
    <w:rsid w:val="00B1192B"/>
    <w:rsid w:val="00B13649"/>
    <w:rsid w:val="00B15F38"/>
    <w:rsid w:val="00B16A07"/>
    <w:rsid w:val="00B16FE0"/>
    <w:rsid w:val="00B17737"/>
    <w:rsid w:val="00B17F11"/>
    <w:rsid w:val="00B20112"/>
    <w:rsid w:val="00B23EC7"/>
    <w:rsid w:val="00B2768B"/>
    <w:rsid w:val="00B34E6D"/>
    <w:rsid w:val="00B35DE6"/>
    <w:rsid w:val="00B363DC"/>
    <w:rsid w:val="00B3709E"/>
    <w:rsid w:val="00B417B0"/>
    <w:rsid w:val="00B45A40"/>
    <w:rsid w:val="00B51C17"/>
    <w:rsid w:val="00B51EBA"/>
    <w:rsid w:val="00B55FCB"/>
    <w:rsid w:val="00B615E7"/>
    <w:rsid w:val="00B67C90"/>
    <w:rsid w:val="00B71D80"/>
    <w:rsid w:val="00B73E57"/>
    <w:rsid w:val="00B8356A"/>
    <w:rsid w:val="00B85D85"/>
    <w:rsid w:val="00B90E63"/>
    <w:rsid w:val="00B9516B"/>
    <w:rsid w:val="00B97057"/>
    <w:rsid w:val="00BA24BF"/>
    <w:rsid w:val="00BA3B29"/>
    <w:rsid w:val="00BA5A6E"/>
    <w:rsid w:val="00BA7469"/>
    <w:rsid w:val="00BC0EFA"/>
    <w:rsid w:val="00BC3DE5"/>
    <w:rsid w:val="00BC578C"/>
    <w:rsid w:val="00BC7F24"/>
    <w:rsid w:val="00BD3C0F"/>
    <w:rsid w:val="00BE06EB"/>
    <w:rsid w:val="00BE0B2E"/>
    <w:rsid w:val="00BE0E6F"/>
    <w:rsid w:val="00BE0F40"/>
    <w:rsid w:val="00BE233C"/>
    <w:rsid w:val="00BE26AF"/>
    <w:rsid w:val="00BE7194"/>
    <w:rsid w:val="00BF0501"/>
    <w:rsid w:val="00BF1E56"/>
    <w:rsid w:val="00BF3AAD"/>
    <w:rsid w:val="00BF4229"/>
    <w:rsid w:val="00BF45AA"/>
    <w:rsid w:val="00C02D81"/>
    <w:rsid w:val="00C02FFC"/>
    <w:rsid w:val="00C036F5"/>
    <w:rsid w:val="00C07382"/>
    <w:rsid w:val="00C105EE"/>
    <w:rsid w:val="00C11686"/>
    <w:rsid w:val="00C175F6"/>
    <w:rsid w:val="00C20838"/>
    <w:rsid w:val="00C217A9"/>
    <w:rsid w:val="00C329EA"/>
    <w:rsid w:val="00C34338"/>
    <w:rsid w:val="00C34392"/>
    <w:rsid w:val="00C456B5"/>
    <w:rsid w:val="00C45FD8"/>
    <w:rsid w:val="00C46BAD"/>
    <w:rsid w:val="00C47D98"/>
    <w:rsid w:val="00C56BB8"/>
    <w:rsid w:val="00C60D84"/>
    <w:rsid w:val="00C6410B"/>
    <w:rsid w:val="00C738E6"/>
    <w:rsid w:val="00C74E9F"/>
    <w:rsid w:val="00C76767"/>
    <w:rsid w:val="00C813EF"/>
    <w:rsid w:val="00C84FD4"/>
    <w:rsid w:val="00C86337"/>
    <w:rsid w:val="00C87416"/>
    <w:rsid w:val="00C924B4"/>
    <w:rsid w:val="00C93CFB"/>
    <w:rsid w:val="00C94A6E"/>
    <w:rsid w:val="00C97F0F"/>
    <w:rsid w:val="00CA5E25"/>
    <w:rsid w:val="00CA6E0C"/>
    <w:rsid w:val="00CB2880"/>
    <w:rsid w:val="00CB4EE5"/>
    <w:rsid w:val="00CB68FA"/>
    <w:rsid w:val="00CC17EF"/>
    <w:rsid w:val="00CC1C6E"/>
    <w:rsid w:val="00CC3A93"/>
    <w:rsid w:val="00CC4F61"/>
    <w:rsid w:val="00CD1288"/>
    <w:rsid w:val="00CD163D"/>
    <w:rsid w:val="00CD268F"/>
    <w:rsid w:val="00CD2ECE"/>
    <w:rsid w:val="00CD5242"/>
    <w:rsid w:val="00CD7397"/>
    <w:rsid w:val="00CE2660"/>
    <w:rsid w:val="00CE3914"/>
    <w:rsid w:val="00CE3EC4"/>
    <w:rsid w:val="00CE42E6"/>
    <w:rsid w:val="00CE7016"/>
    <w:rsid w:val="00CF0337"/>
    <w:rsid w:val="00CF079F"/>
    <w:rsid w:val="00CF103A"/>
    <w:rsid w:val="00CF1808"/>
    <w:rsid w:val="00CF1FE1"/>
    <w:rsid w:val="00CF3EB6"/>
    <w:rsid w:val="00CF613B"/>
    <w:rsid w:val="00D0413E"/>
    <w:rsid w:val="00D05EBD"/>
    <w:rsid w:val="00D0791C"/>
    <w:rsid w:val="00D108D9"/>
    <w:rsid w:val="00D16B79"/>
    <w:rsid w:val="00D23C94"/>
    <w:rsid w:val="00D25079"/>
    <w:rsid w:val="00D259BE"/>
    <w:rsid w:val="00D326DB"/>
    <w:rsid w:val="00D35F92"/>
    <w:rsid w:val="00D3720B"/>
    <w:rsid w:val="00D410F8"/>
    <w:rsid w:val="00D415DF"/>
    <w:rsid w:val="00D438DF"/>
    <w:rsid w:val="00D45818"/>
    <w:rsid w:val="00D57A68"/>
    <w:rsid w:val="00D60F79"/>
    <w:rsid w:val="00D64C5B"/>
    <w:rsid w:val="00D65299"/>
    <w:rsid w:val="00D7080E"/>
    <w:rsid w:val="00D71CFE"/>
    <w:rsid w:val="00D74F88"/>
    <w:rsid w:val="00D804E4"/>
    <w:rsid w:val="00D83E63"/>
    <w:rsid w:val="00D8453E"/>
    <w:rsid w:val="00D91EFE"/>
    <w:rsid w:val="00D91FE2"/>
    <w:rsid w:val="00D94BBC"/>
    <w:rsid w:val="00DB15AA"/>
    <w:rsid w:val="00DB1629"/>
    <w:rsid w:val="00DC290F"/>
    <w:rsid w:val="00DC7354"/>
    <w:rsid w:val="00DC7F2C"/>
    <w:rsid w:val="00DD1ABD"/>
    <w:rsid w:val="00DD7678"/>
    <w:rsid w:val="00DE13BF"/>
    <w:rsid w:val="00DE174E"/>
    <w:rsid w:val="00DE1F8F"/>
    <w:rsid w:val="00DE2713"/>
    <w:rsid w:val="00DF1901"/>
    <w:rsid w:val="00DF47C0"/>
    <w:rsid w:val="00DF4FFC"/>
    <w:rsid w:val="00DF5833"/>
    <w:rsid w:val="00DF5A86"/>
    <w:rsid w:val="00DF6C13"/>
    <w:rsid w:val="00E018B1"/>
    <w:rsid w:val="00E020DF"/>
    <w:rsid w:val="00E02B49"/>
    <w:rsid w:val="00E07A00"/>
    <w:rsid w:val="00E10EEC"/>
    <w:rsid w:val="00E11FB1"/>
    <w:rsid w:val="00E12E0F"/>
    <w:rsid w:val="00E17DCF"/>
    <w:rsid w:val="00E21D51"/>
    <w:rsid w:val="00E25C42"/>
    <w:rsid w:val="00E26932"/>
    <w:rsid w:val="00E27A40"/>
    <w:rsid w:val="00E33A87"/>
    <w:rsid w:val="00E438A5"/>
    <w:rsid w:val="00E45512"/>
    <w:rsid w:val="00E47151"/>
    <w:rsid w:val="00E51517"/>
    <w:rsid w:val="00E53DA9"/>
    <w:rsid w:val="00E5541E"/>
    <w:rsid w:val="00E63219"/>
    <w:rsid w:val="00E655CE"/>
    <w:rsid w:val="00E65810"/>
    <w:rsid w:val="00E73BA5"/>
    <w:rsid w:val="00E81307"/>
    <w:rsid w:val="00E8251F"/>
    <w:rsid w:val="00E84134"/>
    <w:rsid w:val="00E913A0"/>
    <w:rsid w:val="00E948AD"/>
    <w:rsid w:val="00E974B7"/>
    <w:rsid w:val="00EA2DDD"/>
    <w:rsid w:val="00EA49F5"/>
    <w:rsid w:val="00EA7645"/>
    <w:rsid w:val="00EB4E2F"/>
    <w:rsid w:val="00EC13A6"/>
    <w:rsid w:val="00EC657A"/>
    <w:rsid w:val="00ED0DD0"/>
    <w:rsid w:val="00ED107C"/>
    <w:rsid w:val="00ED133F"/>
    <w:rsid w:val="00ED360B"/>
    <w:rsid w:val="00EE38A5"/>
    <w:rsid w:val="00EE46D8"/>
    <w:rsid w:val="00EE4CC1"/>
    <w:rsid w:val="00EE6C03"/>
    <w:rsid w:val="00EF25C2"/>
    <w:rsid w:val="00EF673E"/>
    <w:rsid w:val="00F00246"/>
    <w:rsid w:val="00F00919"/>
    <w:rsid w:val="00F018CA"/>
    <w:rsid w:val="00F0194E"/>
    <w:rsid w:val="00F026BD"/>
    <w:rsid w:val="00F05772"/>
    <w:rsid w:val="00F07A0F"/>
    <w:rsid w:val="00F13A71"/>
    <w:rsid w:val="00F16E3C"/>
    <w:rsid w:val="00F20BE6"/>
    <w:rsid w:val="00F21D07"/>
    <w:rsid w:val="00F22C96"/>
    <w:rsid w:val="00F24AA8"/>
    <w:rsid w:val="00F2518A"/>
    <w:rsid w:val="00F253D6"/>
    <w:rsid w:val="00F27D8E"/>
    <w:rsid w:val="00F302E3"/>
    <w:rsid w:val="00F3093E"/>
    <w:rsid w:val="00F407C5"/>
    <w:rsid w:val="00F418C6"/>
    <w:rsid w:val="00F452E6"/>
    <w:rsid w:val="00F45410"/>
    <w:rsid w:val="00F571EB"/>
    <w:rsid w:val="00F65B35"/>
    <w:rsid w:val="00F662E2"/>
    <w:rsid w:val="00F6656F"/>
    <w:rsid w:val="00F74F70"/>
    <w:rsid w:val="00F74F90"/>
    <w:rsid w:val="00F769EB"/>
    <w:rsid w:val="00F873E6"/>
    <w:rsid w:val="00F91F9C"/>
    <w:rsid w:val="00FA2A08"/>
    <w:rsid w:val="00FB39AC"/>
    <w:rsid w:val="00FB477D"/>
    <w:rsid w:val="00FB5878"/>
    <w:rsid w:val="00FB7C7E"/>
    <w:rsid w:val="00FC15DB"/>
    <w:rsid w:val="00FC1D00"/>
    <w:rsid w:val="00FC2797"/>
    <w:rsid w:val="00FC2AB4"/>
    <w:rsid w:val="00FC59BA"/>
    <w:rsid w:val="00FC6124"/>
    <w:rsid w:val="00FD029D"/>
    <w:rsid w:val="00FD04CB"/>
    <w:rsid w:val="00FD134D"/>
    <w:rsid w:val="00FD1F4D"/>
    <w:rsid w:val="00FD3039"/>
    <w:rsid w:val="00FD69C0"/>
    <w:rsid w:val="00FE0385"/>
    <w:rsid w:val="00FE6300"/>
    <w:rsid w:val="00FE6F30"/>
    <w:rsid w:val="00FE7601"/>
    <w:rsid w:val="00FF3AF1"/>
    <w:rsid w:val="00FF5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35225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qFormat="true"/>
    <w:lsdException w:name="Emphasis" w:uiPriority="20" w:semiHidden="false" w:unhideWhenUsed="false" w:qFormat="true"/>
    <w:lsdException w:name="Normal (Web)" w:uiPriority="0"/>
    <w:lsdException w:name="Table Grid" w:uiPriority="39" w:semiHidden="false" w:unhideWhenUsed="false"/>
    <w:lsdException w:name="No Spacing" w:uiPriority="1" w:qFormat="true"/>
    <w:lsdException w:name="List Paragraph" w:uiPriority="34" w:qFormat="true"/>
    <w:lsdException w:name="Quote" w:uiPriority="29"/>
    <w:lsdException w:name="Intense Quote" w:uiPriority="30"/>
    <w:lsdException w:name="Subtle Emphasis" w:uiPriority="19" w:qFormat="true"/>
    <w:lsdException w:name="Intense Emphasis" w:uiPriority="21" w:qFormat="true"/>
  </w:latentStyles>
  <w:style w:type="paragraph" w:styleId="Normal" w:default="true">
    <w:name w:val="Normal"/>
    <w:qFormat/>
    <w:rsid w:val="00C45FD8"/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1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1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1"/>
      </w:numPr>
      <w:spacing w:before="120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1"/>
      </w:numPr>
      <w:spacing w:before="120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1"/>
      </w:numPr>
      <w:spacing w:before="120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1"/>
      </w:numPr>
      <w:spacing w:before="120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1"/>
      </w:numPr>
      <w:spacing w:before="120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tabs>
        <w:tab w:val="num" w:pos="720"/>
      </w:tabs>
      <w:spacing w:after="120"/>
      <w:ind w:left="720" w:hanging="7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tabs>
        <w:tab w:val="num" w:pos="720"/>
      </w:tabs>
      <w:ind w:left="720" w:hanging="72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</w:style>
  <w:style w:type="paragraph" w:styleId="GrafListkruiQS" w:customStyle="true">
    <w:name w:val="GrafList_kružić_QS"/>
    <w:basedOn w:val="Normal"/>
    <w:link w:val="GrafListkruiQSChar"/>
    <w:rsid w:val="00EB0D4C"/>
    <w:pPr>
      <w:tabs>
        <w:tab w:val="num" w:pos="720"/>
      </w:tabs>
      <w:spacing w:before="120"/>
      <w:ind w:left="720" w:hanging="72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</w:style>
  <w:style w:type="paragraph" w:styleId="GrafListstarQS" w:customStyle="true">
    <w:name w:val="GrafList_star_QS"/>
    <w:basedOn w:val="Normal"/>
    <w:link w:val="GrafListstarQSChar"/>
    <w:rsid w:val="00EB0D4C"/>
    <w:pPr>
      <w:tabs>
        <w:tab w:val="num" w:pos="720"/>
      </w:tabs>
      <w:spacing w:before="120"/>
      <w:ind w:left="720" w:hanging="72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/>
      <w:ind w:left="567"/>
    </w:pPr>
  </w:style>
  <w:style w:type="paragraph" w:styleId="Popis2">
    <w:name w:val="List 2"/>
    <w:basedOn w:val="NormalDefault"/>
    <w:rsid w:val="00EB0D4C"/>
    <w:pPr>
      <w:spacing w:before="120"/>
      <w:ind w:left="851"/>
    </w:pPr>
  </w:style>
  <w:style w:type="paragraph" w:styleId="Popis3">
    <w:name w:val="List 3"/>
    <w:basedOn w:val="NormalDefault"/>
    <w:rsid w:val="00EB0D4C"/>
    <w:pPr>
      <w:spacing w:before="120"/>
      <w:ind w:left="1134"/>
    </w:pPr>
  </w:style>
  <w:style w:type="paragraph" w:styleId="Popis4">
    <w:name w:val="List 4"/>
    <w:basedOn w:val="NormalDefault"/>
    <w:rsid w:val="00EB0D4C"/>
    <w:pPr>
      <w:spacing w:before="120"/>
      <w:ind w:left="1418"/>
    </w:pPr>
  </w:style>
  <w:style w:type="paragraph" w:styleId="Popis5">
    <w:name w:val="List 5"/>
    <w:basedOn w:val="NormalDefault"/>
    <w:rsid w:val="00EB0D4C"/>
    <w:pPr>
      <w:spacing w:before="120"/>
      <w:ind w:left="1701"/>
    </w:pPr>
  </w:style>
  <w:style w:type="paragraph" w:styleId="Grafikeoznake">
    <w:name w:val="List Bullet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Grafikeoznake2">
    <w:name w:val="List Bullet 2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Grafikeoznake3">
    <w:name w:val="List Bullet 3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Grafikeoznake4">
    <w:name w:val="List Bullet 4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Grafikeoznake5">
    <w:name w:val="List Bullet 5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Nastavakpopisa">
    <w:name w:val="List Continue"/>
    <w:basedOn w:val="NormalDefault"/>
    <w:rsid w:val="00EB0D4C"/>
    <w:pPr>
      <w:spacing w:before="60"/>
      <w:ind w:left="851"/>
    </w:pPr>
  </w:style>
  <w:style w:type="paragraph" w:styleId="Nastavakpopisa2">
    <w:name w:val="List Continue 2"/>
    <w:basedOn w:val="NormalDefault"/>
    <w:rsid w:val="00EB0D4C"/>
    <w:pPr>
      <w:spacing w:before="60"/>
      <w:ind w:left="1134"/>
    </w:pPr>
  </w:style>
  <w:style w:type="paragraph" w:styleId="Nastavakpopisa3">
    <w:name w:val="List Continue 3"/>
    <w:basedOn w:val="NormalDefault"/>
    <w:rsid w:val="00EB0D4C"/>
    <w:pPr>
      <w:spacing w:before="60"/>
      <w:ind w:left="1418"/>
    </w:pPr>
  </w:style>
  <w:style w:type="paragraph" w:styleId="Nastavakpopisa4">
    <w:name w:val="List Continue 4"/>
    <w:basedOn w:val="NormalDefault"/>
    <w:rsid w:val="00EB0D4C"/>
    <w:pPr>
      <w:spacing w:before="60"/>
      <w:ind w:left="1701"/>
    </w:pPr>
  </w:style>
  <w:style w:type="paragraph" w:styleId="Nastavakpopisa5">
    <w:name w:val="List Continue 5"/>
    <w:basedOn w:val="NormalDefault"/>
    <w:rsid w:val="00EB0D4C"/>
    <w:pPr>
      <w:spacing w:before="60"/>
      <w:ind w:left="1985"/>
    </w:pPr>
  </w:style>
  <w:style w:type="paragraph" w:styleId="Brojevi">
    <w:name w:val="List Number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Brojevi2">
    <w:name w:val="List Number 2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Brojevi3">
    <w:name w:val="List Number 3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Brojevi4">
    <w:name w:val="List Number 4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Brojevi5">
    <w:name w:val="List Number 5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Odlomakpopisa">
    <w:name w:val="List Paragraph"/>
    <w:basedOn w:val="NormaleSPIS"/>
    <w:next w:val="ListaeSPIS"/>
    <w:link w:val="OdlomakpopisaChar"/>
    <w:uiPriority w:val="34"/>
    <w:qFormat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tabs>
        <w:tab w:val="num" w:pos="720"/>
      </w:tabs>
      <w:spacing w:before="120"/>
      <w:ind w:left="720" w:hanging="72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tabs>
        <w:tab w:val="num" w:pos="720"/>
      </w:tabs>
      <w:spacing w:before="120"/>
      <w:ind w:left="720" w:hanging="72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tabs>
        <w:tab w:val="num" w:pos="720"/>
      </w:tabs>
      <w:spacing w:before="120"/>
      <w:ind w:left="720" w:hanging="72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</w:style>
  <w:style w:type="paragraph" w:styleId="ListanastavakQS" w:customStyle="true">
    <w:name w:val="Lista_nastavak_QS"/>
    <w:basedOn w:val="Normal"/>
    <w:link w:val="ListanastavakQSChar"/>
    <w:rsid w:val="00EB0D4C"/>
    <w:pPr>
      <w:tabs>
        <w:tab w:val="num" w:pos="720"/>
      </w:tabs>
      <w:spacing w:before="60"/>
      <w:ind w:left="720" w:hanging="72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tabs>
        <w:tab w:val="clear" w:pos="851"/>
        <w:tab w:val="num" w:pos="720"/>
      </w:tabs>
      <w:ind w:left="720" w:hanging="720"/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tabs>
        <w:tab w:val="clear" w:pos="851"/>
        <w:tab w:val="num" w:pos="720"/>
      </w:tabs>
      <w:spacing w:after="60"/>
      <w:ind w:left="720" w:hanging="72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tabs>
        <w:tab w:val="num" w:pos="720"/>
      </w:tabs>
      <w:spacing w:before="120"/>
      <w:ind w:left="720" w:hanging="72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uiPriority w:val="1"/>
    <w:qFormat/>
    <w:rsid w:val="00EB0D4C"/>
    <w:pPr>
      <w:spacing w:after="240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tabs>
        <w:tab w:val="num" w:pos="720"/>
      </w:tabs>
      <w:spacing w:before="120"/>
      <w:ind w:left="720" w:hanging="72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</w:style>
  <w:style w:type="numbering" w:styleId="NumListA0" w:customStyle="true">
    <w:name w:val="NumList_A)"/>
    <w:uiPriority w:val="99"/>
    <w:locked/>
    <w:rsid w:val="00551CB3"/>
  </w:style>
  <w:style w:type="paragraph" w:styleId="NumListaQS" w:customStyle="true">
    <w:name w:val="NumList_a)_QS"/>
    <w:basedOn w:val="Normal"/>
    <w:link w:val="NumListaQSChar"/>
    <w:locked/>
    <w:rsid w:val="00EB0D4C"/>
    <w:pPr>
      <w:spacing w:before="12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0" w:customStyle="true">
    <w:name w:val="NumList_A)_QS"/>
    <w:basedOn w:val="Normal"/>
    <w:link w:val="NumListAQSChar0"/>
    <w:locked/>
    <w:rsid w:val="00EB0D4C"/>
    <w:pPr>
      <w:tabs>
        <w:tab w:val="num" w:pos="720"/>
      </w:tabs>
      <w:spacing w:before="120"/>
      <w:ind w:left="720" w:hanging="72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" w:customStyle="true">
    <w:name w:val="NumList_i)"/>
    <w:uiPriority w:val="99"/>
    <w:locked/>
    <w:rsid w:val="00551CB3"/>
  </w:style>
  <w:style w:type="numbering" w:styleId="NumListI0" w:customStyle="true">
    <w:name w:val="NumList_I)"/>
    <w:uiPriority w:val="99"/>
    <w:locked/>
    <w:rsid w:val="00551CB3"/>
  </w:style>
  <w:style w:type="paragraph" w:styleId="NumListiQS" w:customStyle="true">
    <w:name w:val="NumList_i)_QS"/>
    <w:basedOn w:val="Normal"/>
    <w:link w:val="NumListiQSChar"/>
    <w:locked/>
    <w:rsid w:val="00EB0D4C"/>
    <w:pPr>
      <w:spacing w:before="12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0" w:customStyle="true">
    <w:name w:val="NumList_I)_QS"/>
    <w:basedOn w:val="Normal"/>
    <w:link w:val="NumListIQSChar0"/>
    <w:locked/>
    <w:rsid w:val="00EB0D4C"/>
    <w:pPr>
      <w:tabs>
        <w:tab w:val="num" w:pos="720"/>
      </w:tabs>
      <w:spacing w:before="120"/>
      <w:ind w:left="720" w:hanging="72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</w:style>
  <w:style w:type="paragraph" w:styleId="NumListOIQS" w:customStyle="true">
    <w:name w:val="NumList_OI_QS"/>
    <w:basedOn w:val="Normal"/>
    <w:link w:val="NumListOIQSChar"/>
    <w:locked/>
    <w:rsid w:val="00EB0D4C"/>
    <w:pPr>
      <w:tabs>
        <w:tab w:val="num" w:pos="720"/>
      </w:tabs>
      <w:spacing w:before="120"/>
      <w:ind w:left="720" w:hanging="72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tabs>
        <w:tab w:val="num" w:pos="720"/>
      </w:tabs>
      <w:ind w:left="720" w:hanging="720"/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</w:style>
  <w:style w:type="numbering" w:styleId="Style2" w:customStyle="true">
    <w:name w:val="Style2"/>
    <w:uiPriority w:val="99"/>
    <w:rsid w:val="00551CB3"/>
  </w:style>
  <w:style w:type="numbering" w:styleId="Style3" w:customStyle="true">
    <w:name w:val="Style3"/>
    <w:uiPriority w:val="99"/>
    <w:rsid w:val="00551CB3"/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rPr>
      <w:noProof/>
    </w:rPr>
  </w:style>
  <w:style w:type="paragraph" w:styleId="SudNaziv" w:customStyle="true">
    <w:name w:val="Sud_Naziv"/>
    <w:basedOn w:val="Normal"/>
    <w:rsid w:val="00EB0D4C"/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39"/>
    <w:rsid w:val="00551CB3"/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tabs>
        <w:tab w:val="clear" w:pos="720"/>
        <w:tab w:val="left" w:pos="851"/>
      </w:tabs>
      <w:spacing w:before="120"/>
      <w:ind w:left="0" w:firstLine="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</w:style>
  <w:style w:type="numbering" w:styleId="1ai">
    <w:name w:val="Outline List 1"/>
    <w:basedOn w:val="Bezpopisa"/>
    <w:uiPriority w:val="99"/>
    <w:semiHidden/>
    <w:unhideWhenUsed/>
    <w:rsid w:val="00551CB3"/>
  </w:style>
  <w:style w:type="numbering" w:styleId="lanaksekcija">
    <w:name w:val="Outline List 3"/>
    <w:basedOn w:val="Bezpopisa"/>
    <w:uiPriority w:val="99"/>
    <w:semiHidden/>
    <w:unhideWhenUsed/>
    <w:rsid w:val="00551CB3"/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</w:style>
  <w:style w:type="table" w:styleId="Profesionalnatablica">
    <w:name w:val="Table Professional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tabs>
        <w:tab w:val="num" w:pos="720"/>
      </w:tabs>
      <w:ind w:left="720" w:hanging="720"/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paragraph" w:styleId="Default" w:customStyle="true">
    <w:name w:val="Default"/>
    <w:rsid w:val="005A7444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  <w:lang w:val="hr-HR"/>
    </w:rPr>
  </w:style>
  <w:style w:type="table" w:styleId="Reetkatablice20" w:customStyle="true">
    <w:name w:val="Rešetka tablice2"/>
    <w:basedOn w:val="Obinatablica"/>
    <w:next w:val="Reetkatablice"/>
    <w:uiPriority w:val="59"/>
    <w:rsid w:val="00762569"/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3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C45FD8"/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1"/>
      </w:numPr>
      <w:spacing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1"/>
      </w:numPr>
      <w:spacing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1"/>
      </w:numPr>
      <w:spacing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1"/>
      </w:numPr>
      <w:spacing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1"/>
      </w:numPr>
      <w:spacing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tabs>
        <w:tab w:pos="720" w:val="num"/>
      </w:tabs>
      <w:spacing w:after="120"/>
      <w:ind w:hanging="720" w:left="7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tabs>
        <w:tab w:pos="720" w:val="num"/>
      </w:tabs>
      <w:ind w:hanging="720" w:left="72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</w:style>
  <w:style w:customStyle="1" w:styleId="GrafListkruiQS" w:type="paragraph">
    <w:name w:val="GrafList_kružić_QS"/>
    <w:basedOn w:val="Normal"/>
    <w:link w:val="GrafListkruiQSChar"/>
    <w:rsid w:val="00EB0D4C"/>
    <w:pPr>
      <w:tabs>
        <w:tab w:pos="720" w:val="num"/>
      </w:tabs>
      <w:spacing w:before="120"/>
      <w:ind w:hanging="720" w:left="7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</w:style>
  <w:style w:customStyle="1" w:styleId="GrafListstarQS" w:type="paragraph">
    <w:name w:val="GrafList_star_QS"/>
    <w:basedOn w:val="Normal"/>
    <w:link w:val="GrafListstarQSChar"/>
    <w:rsid w:val="00EB0D4C"/>
    <w:pPr>
      <w:tabs>
        <w:tab w:pos="720" w:val="num"/>
      </w:tabs>
      <w:spacing w:before="120"/>
      <w:ind w:hanging="720" w:left="7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tabs>
        <w:tab w:pos="720" w:val="num"/>
      </w:tabs>
      <w:spacing w:before="120"/>
      <w:ind w:hanging="720" w:left="720"/>
    </w:pPr>
  </w:style>
  <w:style w:styleId="Grafikeoznake2" w:type="paragraph">
    <w:name w:val="List Bullet 2"/>
    <w:basedOn w:val="NormalDefault"/>
    <w:rsid w:val="00EB0D4C"/>
    <w:pPr>
      <w:tabs>
        <w:tab w:pos="720" w:val="num"/>
      </w:tabs>
      <w:spacing w:before="120"/>
      <w:ind w:hanging="720" w:left="720"/>
    </w:pPr>
  </w:style>
  <w:style w:styleId="Grafikeoznake3" w:type="paragraph">
    <w:name w:val="List Bullet 3"/>
    <w:basedOn w:val="NormalDefault"/>
    <w:rsid w:val="00EB0D4C"/>
    <w:pPr>
      <w:tabs>
        <w:tab w:pos="720" w:val="num"/>
      </w:tabs>
      <w:spacing w:before="120"/>
      <w:ind w:hanging="720" w:left="720"/>
    </w:pPr>
  </w:style>
  <w:style w:styleId="Grafikeoznake4" w:type="paragraph">
    <w:name w:val="List Bullet 4"/>
    <w:basedOn w:val="NormalDefault"/>
    <w:rsid w:val="00EB0D4C"/>
    <w:pPr>
      <w:tabs>
        <w:tab w:pos="720" w:val="num"/>
      </w:tabs>
      <w:spacing w:before="120"/>
      <w:ind w:hanging="720" w:left="720"/>
    </w:pPr>
  </w:style>
  <w:style w:styleId="Grafikeoznake5" w:type="paragraph">
    <w:name w:val="List Bullet 5"/>
    <w:basedOn w:val="NormalDefault"/>
    <w:rsid w:val="00EB0D4C"/>
    <w:pPr>
      <w:tabs>
        <w:tab w:pos="720" w:val="num"/>
      </w:tabs>
      <w:spacing w:before="120"/>
      <w:ind w:hanging="720" w:left="7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tabs>
        <w:tab w:pos="720" w:val="num"/>
      </w:tabs>
      <w:spacing w:before="120"/>
      <w:ind w:hanging="720" w:left="720"/>
    </w:pPr>
  </w:style>
  <w:style w:styleId="Brojevi2" w:type="paragraph">
    <w:name w:val="List Number 2"/>
    <w:basedOn w:val="NormalDefault"/>
    <w:rsid w:val="00EB0D4C"/>
    <w:pPr>
      <w:tabs>
        <w:tab w:pos="720" w:val="num"/>
      </w:tabs>
      <w:spacing w:before="120"/>
      <w:ind w:hanging="720" w:left="720"/>
    </w:pPr>
  </w:style>
  <w:style w:styleId="Brojevi3" w:type="paragraph">
    <w:name w:val="List Number 3"/>
    <w:basedOn w:val="NormalDefault"/>
    <w:rsid w:val="00EB0D4C"/>
    <w:pPr>
      <w:tabs>
        <w:tab w:pos="720" w:val="num"/>
      </w:tabs>
      <w:spacing w:before="120"/>
      <w:ind w:hanging="720" w:left="720"/>
    </w:pPr>
  </w:style>
  <w:style w:styleId="Brojevi4" w:type="paragraph">
    <w:name w:val="List Number 4"/>
    <w:basedOn w:val="NormalDefault"/>
    <w:rsid w:val="00EB0D4C"/>
    <w:pPr>
      <w:tabs>
        <w:tab w:pos="720" w:val="num"/>
      </w:tabs>
      <w:spacing w:before="120"/>
      <w:ind w:hanging="720" w:left="720"/>
    </w:pPr>
  </w:style>
  <w:style w:styleId="Brojevi5" w:type="paragraph">
    <w:name w:val="List Number 5"/>
    <w:basedOn w:val="NormalDefault"/>
    <w:rsid w:val="00EB0D4C"/>
    <w:pPr>
      <w:tabs>
        <w:tab w:pos="720" w:val="num"/>
      </w:tabs>
      <w:spacing w:before="120"/>
      <w:ind w:hanging="720" w:left="7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tabs>
        <w:tab w:pos="720" w:val="num"/>
      </w:tabs>
      <w:spacing w:before="120"/>
      <w:ind w:hanging="720" w:left="7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tabs>
        <w:tab w:pos="720" w:val="num"/>
      </w:tabs>
      <w:spacing w:before="120"/>
      <w:ind w:hanging="720" w:left="7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tabs>
        <w:tab w:pos="720" w:val="num"/>
      </w:tabs>
      <w:spacing w:before="120"/>
      <w:ind w:hanging="720" w:left="7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</w:style>
  <w:style w:customStyle="1" w:styleId="ListanastavakQS" w:type="paragraph">
    <w:name w:val="Lista_nastavak_QS"/>
    <w:basedOn w:val="Normal"/>
    <w:link w:val="ListanastavakQSChar"/>
    <w:rsid w:val="00EB0D4C"/>
    <w:pPr>
      <w:tabs>
        <w:tab w:pos="720" w:val="num"/>
      </w:tabs>
      <w:spacing w:before="60"/>
      <w:ind w:hanging="720" w:left="72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tabs>
        <w:tab w:pos="851" w:val="clear"/>
        <w:tab w:pos="720" w:val="num"/>
      </w:tabs>
      <w:ind w:hanging="720" w:left="720"/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tabs>
        <w:tab w:pos="851" w:val="clear"/>
        <w:tab w:pos="720" w:val="num"/>
      </w:tabs>
      <w:spacing w:after="60"/>
      <w:ind w:hanging="720" w:left="72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tabs>
        <w:tab w:pos="720" w:val="num"/>
      </w:tabs>
      <w:spacing w:before="120"/>
      <w:ind w:hanging="720" w:left="7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tabs>
        <w:tab w:pos="720" w:val="num"/>
      </w:tabs>
      <w:spacing w:before="120"/>
      <w:ind w:hanging="720" w:left="7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</w:style>
  <w:style w:customStyle="1" w:styleId="NumListA0" w:type="numbering">
    <w:name w:val="NumList_A)"/>
    <w:uiPriority w:val="99"/>
    <w:locked/>
    <w:rsid w:val="00551CB3"/>
  </w:style>
  <w:style w:customStyle="1" w:styleId="NumListaQS" w:type="paragraph">
    <w:name w:val="NumList_a)_QS"/>
    <w:basedOn w:val="Normal"/>
    <w:link w:val="NumListaQSChar"/>
    <w:locked/>
    <w:rsid w:val="00EB0D4C"/>
    <w:pPr>
      <w:spacing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0" w:type="paragraph">
    <w:name w:val="NumList_A)_QS"/>
    <w:basedOn w:val="Normal"/>
    <w:link w:val="NumListAQSChar0"/>
    <w:locked/>
    <w:rsid w:val="00EB0D4C"/>
    <w:pPr>
      <w:tabs>
        <w:tab w:pos="720" w:val="num"/>
      </w:tabs>
      <w:spacing w:before="120"/>
      <w:ind w:hanging="720" w:left="7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" w:type="numbering">
    <w:name w:val="NumList_i)"/>
    <w:uiPriority w:val="99"/>
    <w:locked/>
    <w:rsid w:val="00551CB3"/>
  </w:style>
  <w:style w:customStyle="1" w:styleId="NumListI0" w:type="numbering">
    <w:name w:val="NumList_I)"/>
    <w:uiPriority w:val="99"/>
    <w:locked/>
    <w:rsid w:val="00551CB3"/>
  </w:style>
  <w:style w:customStyle="1" w:styleId="NumListiQS" w:type="paragraph">
    <w:name w:val="NumList_i)_QS"/>
    <w:basedOn w:val="Normal"/>
    <w:link w:val="NumListiQSChar"/>
    <w:locked/>
    <w:rsid w:val="00EB0D4C"/>
    <w:pPr>
      <w:spacing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0" w:type="paragraph">
    <w:name w:val="NumList_I)_QS"/>
    <w:basedOn w:val="Normal"/>
    <w:link w:val="NumListIQSChar0"/>
    <w:locked/>
    <w:rsid w:val="00EB0D4C"/>
    <w:pPr>
      <w:tabs>
        <w:tab w:pos="720" w:val="num"/>
      </w:tabs>
      <w:spacing w:before="120"/>
      <w:ind w:hanging="720" w:left="7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</w:style>
  <w:style w:customStyle="1" w:styleId="NumListOIQS" w:type="paragraph">
    <w:name w:val="NumList_OI_QS"/>
    <w:basedOn w:val="Normal"/>
    <w:link w:val="NumListOIQSChar"/>
    <w:locked/>
    <w:rsid w:val="00EB0D4C"/>
    <w:pPr>
      <w:tabs>
        <w:tab w:pos="720" w:val="num"/>
      </w:tabs>
      <w:spacing w:before="120"/>
      <w:ind w:hanging="720" w:left="7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tabs>
        <w:tab w:pos="720" w:val="num"/>
      </w:tabs>
      <w:ind w:hanging="720" w:left="720"/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</w:style>
  <w:style w:customStyle="1" w:styleId="Style2" w:type="numbering">
    <w:name w:val="Style2"/>
    <w:uiPriority w:val="99"/>
    <w:rsid w:val="00551CB3"/>
  </w:style>
  <w:style w:customStyle="1" w:styleId="Style3" w:type="numbering">
    <w:name w:val="Style3"/>
    <w:uiPriority w:val="99"/>
    <w:rsid w:val="00551CB3"/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39"/>
    <w:rsid w:val="00551CB3"/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tabs>
        <w:tab w:pos="720" w:val="clear"/>
        <w:tab w:pos="851" w:val="left"/>
      </w:tabs>
      <w:spacing w:before="120"/>
      <w:ind w:firstLine="0" w:left="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</w:style>
  <w:style w:styleId="1ai" w:type="numbering">
    <w:name w:val="Outline List 1"/>
    <w:basedOn w:val="Bezpopisa"/>
    <w:uiPriority w:val="99"/>
    <w:semiHidden/>
    <w:unhideWhenUsed/>
    <w:rsid w:val="00551CB3"/>
  </w:style>
  <w:style w:styleId="lanaksekcija" w:type="numbering">
    <w:name w:val="Outline List 3"/>
    <w:basedOn w:val="Bezpopisa"/>
    <w:uiPriority w:val="99"/>
    <w:semiHidden/>
    <w:unhideWhenUsed/>
    <w:rsid w:val="00551CB3"/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tabs>
        <w:tab w:pos="720" w:val="num"/>
      </w:tabs>
      <w:ind w:hanging="720" w:left="720"/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Default" w:type="paragraph">
    <w:name w:val="Default"/>
    <w:rsid w:val="005A7444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  <w:lang w:val="hr-HR"/>
    </w:rPr>
  </w:style>
  <w:style w:customStyle="1" w:styleId="Reetkatablice20" w:type="table">
    <w:name w:val="Rešetka tablice2"/>
    <w:basedOn w:val="Obinatablica"/>
    <w:next w:val="Reetkatablice"/>
    <w:uiPriority w:val="59"/>
    <w:rsid w:val="00762569"/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038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1755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80450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97892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16725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97756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81199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60060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48765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03853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95242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71101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4347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8468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76882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39016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02090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1169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20413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96379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17772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10119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36161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84398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76402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23082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Kabinet</izvorni_sadrzaj>
    <derivirana_varijabla naziv="DomainObject.Prostorija.Naziv_1">Kabinet</derivirana_varijabla>
  </DomainObject.Prostorija.Naziv>
  <DomainObject.Prostorija.Oznaka>
    <izvorni_sadrzaj>119</izvorni_sadrzaj>
    <derivirana_varijabla naziv="DomainObject.Prostorija.Oznaka_1">119</derivirana_varijabla>
  </DomainObject.Prostorija.Oznaka>
  <DomainObject.Obrazlozenje>
    <izvorni_sadrzaj/>
    <derivirana_varijabla naziv="DomainObject.Obrazlozenje_1"/>
  </DomainObject.Obrazlozenje>
  <DomainObject.StvarniPocetakDatum>
    <izvorni_sadrzaj>12. travnja 2023.</izvorni_sadrzaj>
    <derivirana_varijabla naziv="DomainObject.StvarniPocetakDatum_1">12. travnja 2023.</derivirana_varijabla>
  </DomainObject.StvarniPocetakDatum>
  <DomainObject.StvarniZavrsetakDatum>
    <izvorni_sadrzaj>12. travnja 2023.</izvorni_sadrzaj>
    <derivirana_varijabla naziv="DomainObject.StvarniZavrsetakDatum_1">12. travnja 2023.</derivirana_varijabla>
  </DomainObject.StvarniZavrsetakDatum>
  <DomainObject.PlaniraniZavrsetakDatum>
    <izvorni_sadrzaj>12. travnja 2023.</izvorni_sadrzaj>
    <derivirana_varijabla naziv="DomainObject.PlaniraniZavrsetakDatum_1">12. travnja 2023.</derivirana_varijabla>
  </DomainObject.PlaniraniZavrsetakDatum>
  <DomainObject.PlaniraniPocetakDatum>
    <izvorni_sadrzaj>12. travnja 2023.</izvorni_sadrzaj>
    <derivirana_varijabla naziv="DomainObject.PlaniraniPocetakDatum_1">12. travnja 2023.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12:40</izvorni_sadrzaj>
    <derivirana_varijabla naziv="DomainObject.StvarniZavrsetakVrijeme_1">12:40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travnja 2023.</izvorni_sadrzaj>
    <derivirana_varijabla naziv="DomainObject.Zapisnik.DatumKreiranja_1">12. travnja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St-465/2022-50</izvorni_sadrzaj>
    <derivirana_varijabla naziv="DomainObject.Zapisnik.Oznaka_1">St-465/2022-50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465</izvorni_sadrzaj>
    <derivirana_varijabla naziv="DomainObject.Predmet.Broj_1">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2022.</izvorni_sadrzaj>
    <derivirana_varijabla naziv="DomainObject.Predmet.DatumOsnivanja_1">12. kolovoza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St-465/2022</izvorni_sadrzaj>
    <derivirana_varijabla naziv="DomainObject.Predmet.OznakaBroj_1">St-465/2022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LOVRINČEVIĆ AUTO d.o.o. za usluge</izvorni_sadrzaj>
    <derivirana_varijabla naziv="DomainObject.Predmet.ProtustrankaFormated_1">  LOVRINČEVIĆ AUTO d.o.o. za usluge</derivirana_varijabla>
  </DomainObject.Predmet.ProtustrankaFormated>
  <DomainObject.Predmet.ProtustrankaFormatedOIB>
    <izvorni_sadrzaj>  LOVRINČEVIĆ AUTO d.o.o. za usluge, OIB 92930310644</izvorni_sadrzaj>
    <derivirana_varijabla naziv="DomainObject.Predmet.ProtustrankaFormatedOIB_1">  LOVRINČEVIĆ AUTO d.o.o. za usluge, OIB 92930310644</derivirana_varijabla>
  </DomainObject.Predmet.ProtustrankaFormatedOIB>
  <DomainObject.Predmet.ProtustrankaFormatedWithAdress>
    <izvorni_sadrzaj> LOVRINČEVIĆ AUTO d.o.o. za usluge, Ulica 4. gardijske brigade 53F, 21000 Split</izvorni_sadrzaj>
    <derivirana_varijabla naziv="DomainObject.Predmet.ProtustrankaFormatedWithAdress_1"> LOVRINČEVIĆ AUTO d.o.o. za usluge, Ulica 4. gardijske brigade 53F, 21000 Split</derivirana_varijabla>
  </DomainObject.Predmet.ProtustrankaFormatedWithAdress>
  <DomainObject.Predmet.ProtustrankaFormatedWithAdressOIB>
    <izvorni_sadrzaj> LOVRINČEVIĆ AUTO d.o.o. za usluge, OIB 92930310644, Ulica 4. gardijske brigade 53F, 21000 Split</izvorni_sadrzaj>
    <derivirana_varijabla naziv="DomainObject.Predmet.ProtustrankaFormatedWithAdressOIB_1"> LOVRINČEVIĆ AUTO d.o.o. za usluge, OIB 92930310644, Ulica 4. gardijske brigade 53F, 21000 Split</derivirana_varijabla>
  </DomainObject.Predmet.ProtustrankaFormatedWithAdressOIB>
  <DomainObject.Predmet.ProtustrankaWithAdress>
    <izvorni_sadrzaj>LOVRINČEVIĆ AUTO d.o.o. za usluge Ulica 4. gardijske brigade 53F, 21000 Split</izvorni_sadrzaj>
    <derivirana_varijabla naziv="DomainObject.Predmet.ProtustrankaWithAdress_1">LOVRINČEVIĆ AUTO d.o.o. za usluge Ulica 4. gardijske brigade 53F, 21000 Split</derivirana_varijabla>
  </DomainObject.Predmet.ProtustrankaWithAdress>
  <DomainObject.Predmet.ProtustrankaWithAdressOIB>
    <izvorni_sadrzaj>LOVRINČEVIĆ AUTO d.o.o. za usluge, OIB 92930310644, Ulica 4. gardijske brigade 53F, 21000 Split</izvorni_sadrzaj>
    <derivirana_varijabla naziv="DomainObject.Predmet.ProtustrankaWithAdressOIB_1">LOVRINČEVIĆ AUTO d.o.o. za usluge, OIB 92930310644, Ulica 4. gardijske brigade 53F, 21000 Split</derivirana_varijabla>
  </DomainObject.Predmet.ProtustrankaWithAdressOIB>
  <DomainObject.Predmet.ProtustrankaNazivFormated>
    <izvorni_sadrzaj>LOVRINČEVIĆ AUTO d.o.o. za usluge</izvorni_sadrzaj>
    <derivirana_varijabla naziv="DomainObject.Predmet.ProtustrankaNazivFormated_1">LOVRINČEVIĆ AUTO d.o.o. za usluge</derivirana_varijabla>
  </DomainObject.Predmet.ProtustrankaNazivFormated>
  <DomainObject.Predmet.ProtustrankaNazivFormatedOIB>
    <izvorni_sadrzaj>LOVRINČEVIĆ AUTO d.o.o. za usluge, OIB 92930310644</izvorni_sadrzaj>
    <derivirana_varijabla naziv="DomainObject.Predmet.ProtustrankaNazivFormatedOIB_1">LOVRINČEVIĆ AUTO d.o.o. za usluge, OIB 92930310644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Ref 7</izvorni_sadrzaj>
    <derivirana_varijabla naziv="DomainObject.Predmet.Referada.Oznaka_1">Ref 7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Hrvatski Telekom d.d.</izvorni_sadrzaj>
    <derivirana_varijabla naziv="DomainObject.Predmet.StrankaFormated_1">  Hrvatski Telekom d.d.</derivirana_varijabla>
  </DomainObject.Predmet.StrankaFormated>
  <DomainObject.Predmet.StrankaFormatedOIB>
    <izvorni_sadrzaj>  Hrvatski Telekom d.d., OIB 81793146560</izvorni_sadrzaj>
    <derivirana_varijabla naziv="DomainObject.Predmet.StrankaFormatedOIB_1">  Hrvatski Telekom d.d., OIB 81793146560</derivirana_varijabla>
  </DomainObject.Predmet.StrankaFormatedOIB>
  <DomainObject.Predmet.StrankaFormatedWithAdress>
    <izvorni_sadrzaj> Hrvatski Telekom d.d., Radnička cesta 21, 10000 Zagreb</izvorni_sadrzaj>
    <derivirana_varijabla naziv="DomainObject.Predmet.StrankaFormatedWithAdress_1"> Hrvatski Telekom d.d., Radnička cesta 21, 10000 Zagreb</derivirana_varijabla>
  </DomainObject.Predmet.StrankaFormatedWithAdress>
  <DomainObject.Predmet.StrankaFormatedWithAdressOIB>
    <izvorni_sadrzaj> Hrvatski Telekom d.d., OIB 81793146560, Radnička cesta 21, 10000 Zagreb</izvorni_sadrzaj>
    <derivirana_varijabla naziv="DomainObject.Predmet.StrankaFormatedWithAdressOIB_1"> Hrvatski Telekom d.d., OIB 81793146560, Radnička cesta 21, 10000 Zagreb</derivirana_varijabla>
  </DomainObject.Predmet.StrankaFormatedWithAdressOIB>
  <DomainObject.Predmet.StrankaWithAdress>
    <izvorni_sadrzaj>Hrvatski Telekom d.d. Radnička cesta 21,10000 Zagreb</izvorni_sadrzaj>
    <derivirana_varijabla naziv="DomainObject.Predmet.StrankaWithAdress_1">Hrvatski Telekom d.d. Radnička cesta 21,10000 Zagreb</derivirana_varijabla>
  </DomainObject.Predmet.StrankaWithAdress>
  <DomainObject.Predmet.StrankaWithAdressOIB>
    <izvorni_sadrzaj>Hrvatski Telekom d.d., OIB 81793146560, Radnička cesta 21,10000 Zagreb</izvorni_sadrzaj>
    <derivirana_varijabla naziv="DomainObject.Predmet.StrankaWithAdressOIB_1">Hrvatski Telekom d.d., OIB 81793146560, Radnička cesta 21,10000 Zagreb</derivirana_varijabla>
  </DomainObject.Predmet.StrankaWithAdressOIB>
  <DomainObject.Predmet.StrankaNazivFormated>
    <izvorni_sadrzaj>Hrvatski Telekom d.d.</izvorni_sadrzaj>
    <derivirana_varijabla naziv="DomainObject.Predmet.StrankaNazivFormated_1">Hrvatski Telekom d.d.</derivirana_varijabla>
  </DomainObject.Predmet.StrankaNazivFormated>
  <DomainObject.Predmet.StrankaNazivFormatedOIB>
    <izvorni_sadrzaj>Hrvatski Telekom d.d., OIB 81793146560</izvorni_sadrzaj>
    <derivirana_varijabla naziv="DomainObject.Predmet.StrankaNazivFormatedOIB_1">Hrvatski Telekom d.d., OIB 81793146560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69401.69</izvorni_sadrzaj>
    <derivirana_varijabla naziv="DomainObject.Predmet.TrenutnaVrijednost_1">69401.69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Hrvatski Telekom d.d.</item>
    </izvorni_sadrzaj>
    <derivirana_varijabla naziv="DomainObject.Predmet.StrankaListFormated_1">
      <item>Hrvatski Telekom d.d.</item>
    </derivirana_varijabla>
  </DomainObject.Predmet.StrankaListFormated>
  <DomainObject.Predmet.StrankaListFormatedOIB>
    <izvorni_sadrzaj>
      <item>Hrvatski Telekom d.d., OIB 81793146560</item>
    </izvorni_sadrzaj>
    <derivirana_varijabla naziv="DomainObject.Predmet.StrankaListFormatedOIB_1">
      <item>Hrvatski Telekom d.d., OIB 81793146560</item>
    </derivirana_varijabla>
  </DomainObject.Predmet.StrankaListFormatedOIB>
  <DomainObject.Predmet.StrankaListFormatedWithAdress>
    <izvorni_sadrzaj>
      <item>Hrvatski Telekom d.d., Radnička cesta 21, 10000 Zagreb</item>
    </izvorni_sadrzaj>
    <derivirana_varijabla naziv="DomainObject.Predmet.StrankaListFormatedWithAdress_1">
      <item>Hrvatski Telekom d.d., Radnička cesta 21, 10000 Zagreb</item>
    </derivirana_varijabla>
  </DomainObject.Predmet.StrankaListFormatedWithAdress>
  <DomainObject.Predmet.StrankaListFormatedWithAdressOIB>
    <izvorni_sadrzaj>
      <item>Hrvatski Telekom d.d., OIB 81793146560, Radnička cesta 21, 10000 Zagreb</item>
    </izvorni_sadrzaj>
    <derivirana_varijabla naziv="DomainObject.Predmet.StrankaListFormatedWithAdressOIB_1">
      <item>Hrvatski Telekom d.d., OIB 81793146560, Radnička cesta 21, 10000 Zagreb</item>
    </derivirana_varijabla>
  </DomainObject.Predmet.StrankaListFormatedWithAdressOIB>
  <DomainObject.Predmet.StrankaListNazivFormated>
    <izvorni_sadrzaj>
      <item>Hrvatski Telekom d.d.</item>
    </izvorni_sadrzaj>
    <derivirana_varijabla naziv="DomainObject.Predmet.StrankaListNazivFormated_1">
      <item>Hrvatski Telekom d.d.</item>
    </derivirana_varijabla>
  </DomainObject.Predmet.StrankaListNazivFormated>
  <DomainObject.Predmet.StrankaListNazivFormatedOIB>
    <izvorni_sadrzaj>
      <item>Hrvatski Telekom d.d., OIB 81793146560</item>
    </izvorni_sadrzaj>
    <derivirana_varijabla naziv="DomainObject.Predmet.StrankaListNazivFormatedOIB_1">
      <item>Hrvatski Telekom d.d., OIB 81793146560</item>
    </derivirana_varijabla>
  </DomainObject.Predmet.StrankaListNazivFormatedOIB>
  <DomainObject.Predmet.ProtuStrankaListFormated>
    <izvorni_sadrzaj>
      <item>LOVRINČEVIĆ AUTO d.o.o. za usluge</item>
    </izvorni_sadrzaj>
    <derivirana_varijabla naziv="DomainObject.Predmet.ProtuStrankaListFormated_1">
      <item>LOVRINČEVIĆ AUTO d.o.o. za usluge</item>
    </derivirana_varijabla>
  </DomainObject.Predmet.ProtuStrankaListFormated>
  <DomainObject.Predmet.ProtuStrankaListFormatedOIB>
    <izvorni_sadrzaj>
      <item>LOVRINČEVIĆ AUTO d.o.o. za usluge, OIB 92930310644</item>
    </izvorni_sadrzaj>
    <derivirana_varijabla naziv="DomainObject.Predmet.ProtuStrankaListFormatedOIB_1">
      <item>LOVRINČEVIĆ AUTO d.o.o. za usluge, OIB 92930310644</item>
    </derivirana_varijabla>
  </DomainObject.Predmet.ProtuStrankaListFormatedOIB>
  <DomainObject.Predmet.ProtuStrankaListFormatedWithAdress>
    <izvorni_sadrzaj>
      <item>LOVRINČEVIĆ AUTO d.o.o. za usluge, Ulica 4. gardijske brigade 53F, 21000 Split</item>
    </izvorni_sadrzaj>
    <derivirana_varijabla naziv="DomainObject.Predmet.ProtuStrankaListFormatedWithAdress_1">
      <item>LOVRINČEVIĆ AUTO d.o.o. za usluge, Ulica 4. gardijske brigade 53F, 21000 Split</item>
    </derivirana_varijabla>
  </DomainObject.Predmet.ProtuStrankaListFormatedWithAdress>
  <DomainObject.Predmet.ProtuStrankaListFormatedWithAdressOIB>
    <izvorni_sadrzaj>
      <item>LOVRINČEVIĆ AUTO d.o.o. za usluge, OIB 92930310644, Ulica 4. gardijske brigade 53F, 21000 Split</item>
    </izvorni_sadrzaj>
    <derivirana_varijabla naziv="DomainObject.Predmet.ProtuStrankaListFormatedWithAdressOIB_1">
      <item>LOVRINČEVIĆ AUTO d.o.o. za usluge, OIB 92930310644, Ulica 4. gardijske brigade 53F, 21000 Split</item>
    </derivirana_varijabla>
  </DomainObject.Predmet.ProtuStrankaListFormatedWithAdressOIB>
  <DomainObject.Predmet.ProtuStrankaListNazivFormated>
    <izvorni_sadrzaj>
      <item>LOVRINČEVIĆ AUTO d.o.o. za usluge</item>
    </izvorni_sadrzaj>
    <derivirana_varijabla naziv="DomainObject.Predmet.ProtuStrankaListNazivFormated_1">
      <item>LOVRINČEVIĆ AUTO d.o.o. za usluge</item>
    </derivirana_varijabla>
  </DomainObject.Predmet.ProtuStrankaListNazivFormated>
  <DomainObject.Predmet.ProtuStrankaListNazivFormatedOIB>
    <izvorni_sadrzaj>
      <item>LOVRINČEVIĆ AUTO d.o.o. za usluge, OIB 92930310644</item>
    </izvorni_sadrzaj>
    <derivirana_varijabla naziv="DomainObject.Predmet.ProtuStrankaListNazivFormatedOIB_1">
      <item>LOVRINČEVIĆ AUTO d.o.o. za usluge, OIB 92930310644</item>
    </derivirana_varijabla>
  </DomainObject.Predmet.ProtuStrankaListNazivFormatedOIB>
  <DomainObject.Predmet.OstaliListFormated>
    <izvorni_sadrzaj>
      <item>Tomislav Dumenčić</item>
    </izvorni_sadrzaj>
    <derivirana_varijabla naziv="DomainObject.Predmet.OstaliListFormated_1">
      <item>Tomislav Dumenčić</item>
    </derivirana_varijabla>
  </DomainObject.Predmet.OstaliListFormated>
  <DomainObject.Predmet.OstaliListFormatedOIB>
    <izvorni_sadrzaj>
      <item>Tomislav Dumenčić, OIB 27487405236</item>
    </izvorni_sadrzaj>
    <derivirana_varijabla naziv="DomainObject.Predmet.OstaliListFormatedOIB_1">
      <item>Tomislav Dumenčić, OIB 27487405236</item>
    </derivirana_varijabla>
  </DomainObject.Predmet.OstaliListFormatedOIB>
  <DomainObject.Predmet.OstaliListFormatedWithAdress>
    <izvorni_sadrzaj>
      <item>Tomislav Dumenčić, Slovenska ulica 13, 10000 Zagreb</item>
    </izvorni_sadrzaj>
    <derivirana_varijabla naziv="DomainObject.Predmet.OstaliListFormatedWithAdress_1">
      <item>Tomislav Dumenčić, Slovenska ulica 13, 10000 Zagreb</item>
    </derivirana_varijabla>
  </DomainObject.Predmet.OstaliListFormatedWithAdress>
  <DomainObject.Predmet.OstaliListFormatedWithAdressOIB>
    <izvorni_sadrzaj>
      <item>Tomislav Dumenčić, OIB 27487405236, Slovenska ulica 13, 10000 Zagreb</item>
    </izvorni_sadrzaj>
    <derivirana_varijabla naziv="DomainObject.Predmet.OstaliListFormatedWithAdressOIB_1">
      <item>Tomislav Dumenčić, OIB 27487405236, Slovenska ulica 13, 10000 Zagreb</item>
    </derivirana_varijabla>
  </DomainObject.Predmet.OstaliListFormatedWithAdressOIB>
  <DomainObject.Predmet.OstaliListNazivFormated>
    <izvorni_sadrzaj>
      <item>Tomislav Dumenčić</item>
    </izvorni_sadrzaj>
    <derivirana_varijabla naziv="DomainObject.Predmet.OstaliListNazivFormated_1">
      <item>Tomislav Dumenčić</item>
    </derivirana_varijabla>
  </DomainObject.Predmet.OstaliListNazivFormated>
  <DomainObject.Predmet.OstaliListNazivFormatedOIB>
    <izvorni_sadrzaj>
      <item>Tomislav Dumenčić, OIB 27487405236</item>
    </izvorni_sadrzaj>
    <derivirana_varijabla naziv="DomainObject.Predmet.OstaliListNazivFormatedOIB_1">
      <item>Tomislav Dumenčić, OIB 27487405236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2023.</izvorni_sadrzaj>
    <derivirana_varijabla naziv="DomainObject.Datum_1">12. travnja 2023.</derivirana_varijabla>
  </DomainObject.Datum>
  <DomainObject.PoslovniBrojDokumenta>
    <izvorni_sadrzaj>St-465/2022-50</izvorni_sadrzaj>
    <derivirana_varijabla naziv="DomainObject.PoslovniBrojDokumenta_1">St-465/2022-50</derivirana_varijabla>
  </DomainObject.PoslovniBrojDokumenta>
  <DomainObject.Predmet.StrankaIDrugi>
    <izvorni_sadrzaj>Hrvatski Telekom d.d.</izvorni_sadrzaj>
    <derivirana_varijabla naziv="DomainObject.Predmet.StrankaIDrugi_1">Hrvatski Telekom d.d.</derivirana_varijabla>
  </DomainObject.Predmet.StrankaIDrugi>
  <DomainObject.Predmet.ProtustrankaIDrugi>
    <izvorni_sadrzaj>LOVRINČEVIĆ AUTO d.o.o. za usluge</izvorni_sadrzaj>
    <derivirana_varijabla naziv="DomainObject.Predmet.ProtustrankaIDrugi_1">LOVRINČEVIĆ AUTO d.o.o. za usluge</derivirana_varijabla>
  </DomainObject.Predmet.ProtustrankaIDrugi>
  <DomainObject.Predmet.StrankaIDrugiAdressOIB>
    <izvorni_sadrzaj>Hrvatski Telekom d.d., OIB 81793146560, Radnička cesta 21, 10000 Zagreb</izvorni_sadrzaj>
    <derivirana_varijabla naziv="DomainObject.Predmet.StrankaIDrugiAdressOIB_1">Hrvatski Telekom d.d., OIB 81793146560, Radnička cesta 21, 10000 Zagreb</derivirana_varijabla>
  </DomainObject.Predmet.StrankaIDrugiAdressOIB>
  <DomainObject.Predmet.ProtustrankaIDrugiAdressOIB>
    <izvorni_sadrzaj>LOVRINČEVIĆ AUTO d.o.o. za usluge, OIB 92930310644, Ulica 4. gardijske brigade 53F, 21000 Split</izvorni_sadrzaj>
    <derivirana_varijabla naziv="DomainObject.Predmet.ProtustrankaIDrugiAdressOIB_1">LOVRINČEVIĆ AUTO d.o.o. za usluge, OIB 92930310644, Ulica 4. gardijske brigade 53F,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LOVRINČEVIĆ AUTO d.o.o. za usluge</item>
      <item>Tomislav Dumenčić</item>
      <item>Hrvatski Telekom d.d.</item>
    </izvorni_sadrzaj>
    <derivirana_varijabla naziv="DomainObject.Predmet.SudioniciListNaziv_1">
      <item>LOVRINČEVIĆ AUTO d.o.o. za usluge</item>
      <item>Tomislav Dumenčić</item>
      <item>Hrvatski Telekom d.d.</item>
    </derivirana_varijabla>
  </DomainObject.Predmet.SudioniciListNaziv>
  <DomainObject.Predmet.SudioniciListAdressOIB>
    <izvorni_sadrzaj>
      <item>LOVRINČEVIĆ AUTO d.o.o. za usluge, OIB 92930310644, Ulica 4. gardijske brigade 53F,21000 Split</item>
      <item>Tomislav Dumenčić, OIB 27487405236, Slovenska ulica 13,10000 Zagreb</item>
      <item>Hrvatski Telekom d.d., OIB 81793146560, Radnička cesta 21,10000 Zagreb</item>
    </izvorni_sadrzaj>
    <derivirana_varijabla naziv="DomainObject.Predmet.SudioniciListAdressOIB_1">
      <item>LOVRINČEVIĆ AUTO d.o.o. za usluge, OIB 92930310644, Ulica 4. gardijske brigade 53F,21000 Split</item>
      <item>Tomislav Dumenčić, OIB 27487405236, Slovenska ulica 13,10000 Zagreb</item>
      <item>Hrvatski Telekom d.d., OIB 81793146560, Radnička cesta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92930310644</item>
      <item>, OIB 27487405236</item>
      <item>, OIB 81793146560</item>
    </izvorni_sadrzaj>
    <derivirana_varijabla naziv="DomainObject.Predmet.SudioniciListNazivOIB_1">
      <item>, OIB 92930310644</item>
      <item>, OIB 27487405236</item>
      <item>, OIB 81793146560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EA4AF2-6924-41D9-B07D-10451A7E8009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408</properties:Words>
  <properties:Characters>2323</properties:Characters>
  <properties:Lines>79</properties:Lines>
  <properties:Paragraphs>27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2023-04-12T10:22:00Z</dcterms:created>
  <dc:creator>eSpis</dc:creator>
  <cp:lastModifiedBy>Ivan Čulić</cp:lastModifiedBy>
  <cp:lastPrinted>2023-03-17T11:50:00Z</cp:lastPrinted>
  <dcterms:modified xmlns:xsi="http://www.w3.org/2001/XMLSchema-instance" xsi:type="dcterms:W3CDTF">2023-04-12T10:40:00Z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St-465/2022-50 / Zapisnik - Ročište za glasovanje o planu restrukturiranja (ZAPISNIK-_ročište_o_glasovanju, grupe ODGODA.docx)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